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42" w:rsidRPr="003A5C73" w:rsidRDefault="00470922">
      <w:pPr>
        <w:pStyle w:val="Style10"/>
        <w:widowControl/>
        <w:spacing w:before="56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ДОГОВОР №_______</w:t>
      </w:r>
    </w:p>
    <w:p w:rsidR="00C15A6E" w:rsidRDefault="005C3B2F">
      <w:pPr>
        <w:pStyle w:val="Style10"/>
        <w:widowControl/>
        <w:jc w:val="center"/>
        <w:rPr>
          <w:rStyle w:val="FontStyle14"/>
          <w:sz w:val="28"/>
          <w:szCs w:val="28"/>
        </w:rPr>
      </w:pPr>
      <w:r w:rsidRPr="003A5C73">
        <w:rPr>
          <w:rStyle w:val="FontStyle14"/>
          <w:sz w:val="28"/>
          <w:szCs w:val="28"/>
        </w:rPr>
        <w:t xml:space="preserve">на проведение аварийно-технического обслуживания </w:t>
      </w:r>
    </w:p>
    <w:p w:rsidR="00F06542" w:rsidRPr="003A5C73" w:rsidRDefault="005C3B2F">
      <w:pPr>
        <w:pStyle w:val="Style10"/>
        <w:widowControl/>
        <w:jc w:val="center"/>
        <w:rPr>
          <w:rStyle w:val="FontStyle14"/>
          <w:sz w:val="28"/>
          <w:szCs w:val="28"/>
        </w:rPr>
      </w:pPr>
      <w:r w:rsidRPr="003A5C73">
        <w:rPr>
          <w:rStyle w:val="FontStyle14"/>
          <w:sz w:val="28"/>
          <w:szCs w:val="28"/>
        </w:rPr>
        <w:t>инженерных систем зданий</w:t>
      </w:r>
    </w:p>
    <w:p w:rsidR="00F06542" w:rsidRDefault="00F06542">
      <w:pPr>
        <w:pStyle w:val="Style6"/>
        <w:widowControl/>
        <w:spacing w:line="240" w:lineRule="exact"/>
        <w:ind w:left="279" w:firstLine="0"/>
        <w:rPr>
          <w:sz w:val="20"/>
          <w:szCs w:val="20"/>
        </w:rPr>
      </w:pPr>
    </w:p>
    <w:p w:rsidR="00F06542" w:rsidRDefault="005C3B2F">
      <w:pPr>
        <w:pStyle w:val="Style6"/>
        <w:widowControl/>
        <w:tabs>
          <w:tab w:val="left" w:pos="7414"/>
        </w:tabs>
        <w:spacing w:before="68" w:line="240" w:lineRule="auto"/>
        <w:ind w:left="279" w:firstLine="0"/>
        <w:rPr>
          <w:rStyle w:val="FontStyle17"/>
        </w:rPr>
      </w:pPr>
      <w:r>
        <w:rPr>
          <w:rStyle w:val="FontStyle17"/>
        </w:rPr>
        <w:t>г. Москва</w:t>
      </w:r>
      <w:r>
        <w:rPr>
          <w:rStyle w:val="FontStyle17"/>
          <w:sz w:val="20"/>
          <w:szCs w:val="20"/>
        </w:rPr>
        <w:tab/>
      </w:r>
      <w:r w:rsidR="00DE682F">
        <w:rPr>
          <w:rStyle w:val="FontStyle17"/>
          <w:spacing w:val="30"/>
        </w:rPr>
        <w:t>«</w:t>
      </w:r>
      <w:r w:rsidR="00C15A6E">
        <w:rPr>
          <w:rStyle w:val="FontStyle17"/>
          <w:spacing w:val="30"/>
        </w:rPr>
        <w:t xml:space="preserve"> </w:t>
      </w:r>
      <w:r w:rsidR="00DE682F">
        <w:rPr>
          <w:rStyle w:val="FontStyle17"/>
        </w:rPr>
        <w:t xml:space="preserve"> » _________ 2015</w:t>
      </w:r>
      <w:r>
        <w:rPr>
          <w:rStyle w:val="FontStyle17"/>
        </w:rPr>
        <w:t>г.</w:t>
      </w:r>
    </w:p>
    <w:p w:rsidR="00F06542" w:rsidRDefault="00F06542">
      <w:pPr>
        <w:pStyle w:val="Style4"/>
        <w:widowControl/>
        <w:spacing w:line="240" w:lineRule="exact"/>
        <w:ind w:left="279"/>
        <w:rPr>
          <w:sz w:val="20"/>
          <w:szCs w:val="20"/>
        </w:rPr>
      </w:pPr>
    </w:p>
    <w:p w:rsidR="00F06542" w:rsidRDefault="00DE682F" w:rsidP="006A3998">
      <w:pPr>
        <w:pStyle w:val="Style4"/>
        <w:widowControl/>
        <w:spacing w:line="240" w:lineRule="auto"/>
        <w:ind w:left="278" w:firstLine="397"/>
        <w:rPr>
          <w:rStyle w:val="FontStyle16"/>
        </w:rPr>
      </w:pPr>
      <w:r>
        <w:rPr>
          <w:rStyle w:val="FontStyle14"/>
        </w:rPr>
        <w:t>Публичн</w:t>
      </w:r>
      <w:r w:rsidR="005C3B2F">
        <w:rPr>
          <w:rStyle w:val="FontStyle14"/>
        </w:rPr>
        <w:t xml:space="preserve">ое Акционерное Общество «ИНСТИТУТ ЭЛЕКТРОННЫХ УПРАВЛЯЮЩИХ МАШИН </w:t>
      </w:r>
      <w:r w:rsidR="005C3B2F">
        <w:rPr>
          <w:rStyle w:val="FontStyle15"/>
        </w:rPr>
        <w:t xml:space="preserve">ИМ. </w:t>
      </w:r>
      <w:r w:rsidR="005C3B2F">
        <w:rPr>
          <w:rStyle w:val="FontStyle14"/>
        </w:rPr>
        <w:t xml:space="preserve">И.С. Брука», </w:t>
      </w:r>
      <w:r w:rsidR="005C3B2F" w:rsidRPr="00157F12">
        <w:rPr>
          <w:rStyle w:val="FontStyle16"/>
          <w:sz w:val="22"/>
          <w:szCs w:val="22"/>
        </w:rPr>
        <w:t xml:space="preserve">именуемый в дальнейшем </w:t>
      </w:r>
      <w:r w:rsidR="005C3B2F" w:rsidRPr="00157F12">
        <w:rPr>
          <w:rStyle w:val="FontStyle15"/>
          <w:sz w:val="22"/>
          <w:szCs w:val="22"/>
        </w:rPr>
        <w:t xml:space="preserve">«Заказчик», </w:t>
      </w:r>
      <w:r w:rsidR="005C3B2F" w:rsidRPr="00157F12">
        <w:rPr>
          <w:rStyle w:val="FontStyle16"/>
          <w:sz w:val="22"/>
          <w:szCs w:val="22"/>
        </w:rPr>
        <w:t xml:space="preserve">в лице генерального директора Кима Александра </w:t>
      </w:r>
      <w:proofErr w:type="spellStart"/>
      <w:r w:rsidR="005C3B2F" w:rsidRPr="00157F12">
        <w:rPr>
          <w:rStyle w:val="FontStyle16"/>
          <w:sz w:val="22"/>
          <w:szCs w:val="22"/>
        </w:rPr>
        <w:t>Киировича</w:t>
      </w:r>
      <w:proofErr w:type="spellEnd"/>
      <w:r w:rsidR="005C3B2F" w:rsidRPr="00157F12">
        <w:rPr>
          <w:rStyle w:val="FontStyle16"/>
          <w:sz w:val="22"/>
          <w:szCs w:val="22"/>
        </w:rPr>
        <w:t xml:space="preserve">, действующего на основании Устава, с одной стороны и </w:t>
      </w:r>
      <w:r w:rsidR="00C15A6E" w:rsidRPr="00C15A6E">
        <w:rPr>
          <w:rStyle w:val="FontStyle15"/>
          <w:b w:val="0"/>
          <w:sz w:val="22"/>
          <w:szCs w:val="22"/>
          <w:u w:val="single"/>
        </w:rPr>
        <w:t>________________________</w:t>
      </w:r>
      <w:r w:rsidR="005C3B2F" w:rsidRPr="00157F12">
        <w:rPr>
          <w:rStyle w:val="FontStyle15"/>
          <w:sz w:val="22"/>
          <w:szCs w:val="22"/>
        </w:rPr>
        <w:t xml:space="preserve">, </w:t>
      </w:r>
      <w:r w:rsidR="005C3B2F" w:rsidRPr="00157F12">
        <w:rPr>
          <w:rStyle w:val="FontStyle16"/>
          <w:sz w:val="22"/>
          <w:szCs w:val="22"/>
        </w:rPr>
        <w:t xml:space="preserve">именуемое в дальнейшем </w:t>
      </w:r>
      <w:r w:rsidR="005C3B2F" w:rsidRPr="00157F12">
        <w:rPr>
          <w:rStyle w:val="FontStyle15"/>
          <w:sz w:val="22"/>
          <w:szCs w:val="22"/>
        </w:rPr>
        <w:t xml:space="preserve">«Исполнитель», </w:t>
      </w:r>
      <w:r w:rsidRPr="00157F12">
        <w:rPr>
          <w:rStyle w:val="FontStyle16"/>
          <w:sz w:val="22"/>
          <w:szCs w:val="22"/>
        </w:rPr>
        <w:t>в лице _</w:t>
      </w:r>
      <w:r w:rsidRPr="00C15A6E">
        <w:rPr>
          <w:rStyle w:val="FontStyle16"/>
          <w:sz w:val="22"/>
          <w:szCs w:val="22"/>
          <w:u w:val="single"/>
        </w:rPr>
        <w:t>_________________________________________</w:t>
      </w:r>
      <w:r w:rsidR="005C3B2F" w:rsidRPr="00157F12">
        <w:rPr>
          <w:rStyle w:val="FontStyle16"/>
          <w:sz w:val="22"/>
          <w:szCs w:val="22"/>
        </w:rPr>
        <w:t xml:space="preserve">, </w:t>
      </w:r>
      <w:r w:rsidRPr="00157F12">
        <w:rPr>
          <w:rStyle w:val="FontStyle16"/>
          <w:sz w:val="22"/>
          <w:szCs w:val="22"/>
        </w:rPr>
        <w:t xml:space="preserve">действующего на основании </w:t>
      </w:r>
      <w:r w:rsidRPr="00C15A6E">
        <w:rPr>
          <w:rStyle w:val="FontStyle16"/>
          <w:sz w:val="22"/>
          <w:szCs w:val="22"/>
          <w:u w:val="single"/>
        </w:rPr>
        <w:t>__________________</w:t>
      </w:r>
      <w:r w:rsidR="005C3B2F" w:rsidRPr="00157F12">
        <w:rPr>
          <w:rStyle w:val="FontStyle16"/>
          <w:sz w:val="22"/>
          <w:szCs w:val="22"/>
        </w:rPr>
        <w:t xml:space="preserve">, с другой стороны, заключили </w:t>
      </w:r>
      <w:r w:rsidR="006A3998">
        <w:rPr>
          <w:rStyle w:val="FontStyle16"/>
          <w:sz w:val="22"/>
          <w:szCs w:val="22"/>
        </w:rPr>
        <w:t xml:space="preserve">настоящий </w:t>
      </w:r>
      <w:r w:rsidR="005C3B2F" w:rsidRPr="00157F12">
        <w:rPr>
          <w:rStyle w:val="FontStyle16"/>
          <w:sz w:val="22"/>
          <w:szCs w:val="22"/>
        </w:rPr>
        <w:t>Договор о нижеследующем:</w:t>
      </w:r>
    </w:p>
    <w:p w:rsidR="00F06542" w:rsidRDefault="00F06542">
      <w:pPr>
        <w:pStyle w:val="Style10"/>
        <w:widowControl/>
        <w:spacing w:line="240" w:lineRule="exact"/>
        <w:ind w:left="3893"/>
        <w:rPr>
          <w:sz w:val="20"/>
          <w:szCs w:val="20"/>
        </w:rPr>
      </w:pPr>
    </w:p>
    <w:p w:rsidR="006A3998" w:rsidRDefault="006A3998">
      <w:pPr>
        <w:pStyle w:val="Style10"/>
        <w:widowControl/>
        <w:spacing w:line="240" w:lineRule="exact"/>
        <w:ind w:left="3893"/>
        <w:rPr>
          <w:sz w:val="20"/>
          <w:szCs w:val="20"/>
        </w:rPr>
      </w:pPr>
    </w:p>
    <w:p w:rsidR="00F06542" w:rsidRDefault="005C3B2F" w:rsidP="00572788">
      <w:pPr>
        <w:pStyle w:val="aa"/>
        <w:numPr>
          <w:ilvl w:val="0"/>
          <w:numId w:val="14"/>
        </w:numPr>
        <w:spacing w:after="0"/>
        <w:ind w:left="850" w:hanging="357"/>
        <w:jc w:val="center"/>
        <w:rPr>
          <w:rStyle w:val="FontStyle14"/>
        </w:rPr>
      </w:pPr>
      <w:r>
        <w:rPr>
          <w:rStyle w:val="FontStyle14"/>
        </w:rPr>
        <w:t>ПРЕДМЕТ ДОГОВОРА</w:t>
      </w:r>
    </w:p>
    <w:p w:rsidR="00572788" w:rsidRDefault="005C3B2F" w:rsidP="000B150D">
      <w:pPr>
        <w:pStyle w:val="Style6"/>
        <w:widowControl/>
        <w:spacing w:before="29"/>
        <w:jc w:val="both"/>
        <w:rPr>
          <w:rStyle w:val="FontStyle14"/>
        </w:rPr>
      </w:pPr>
      <w:r>
        <w:rPr>
          <w:rStyle w:val="FontStyle17"/>
        </w:rPr>
        <w:t>1.1.Заказчик передает, а Исполнитель принимает на себя выполнение работ по аварийно-техническому обслуживанию инженерных систем и коммуни</w:t>
      </w:r>
      <w:r w:rsidR="00DE682F">
        <w:rPr>
          <w:rStyle w:val="FontStyle17"/>
        </w:rPr>
        <w:t>каций внутри зданий и помещений</w:t>
      </w:r>
      <w:r>
        <w:rPr>
          <w:rStyle w:val="FontStyle17"/>
        </w:rPr>
        <w:t xml:space="preserve">, расположенных по адресу: </w:t>
      </w:r>
      <w:r>
        <w:rPr>
          <w:rStyle w:val="FontStyle14"/>
        </w:rPr>
        <w:t xml:space="preserve">г. Москва, ул. Лавочкина, </w:t>
      </w:r>
      <w:r w:rsidR="000B150D">
        <w:rPr>
          <w:rStyle w:val="FontStyle14"/>
        </w:rPr>
        <w:t xml:space="preserve">д.19, </w:t>
      </w:r>
      <w:r>
        <w:rPr>
          <w:rStyle w:val="FontStyle14"/>
        </w:rPr>
        <w:t xml:space="preserve">стр. 1. </w:t>
      </w:r>
      <w:bookmarkStart w:id="0" w:name="_GoBack"/>
      <w:bookmarkEnd w:id="0"/>
    </w:p>
    <w:p w:rsidR="00F06542" w:rsidRDefault="005C3B2F" w:rsidP="000B150D">
      <w:pPr>
        <w:pStyle w:val="Style6"/>
        <w:widowControl/>
        <w:spacing w:before="29"/>
        <w:jc w:val="both"/>
        <w:rPr>
          <w:rStyle w:val="FontStyle14"/>
        </w:rPr>
      </w:pPr>
      <w:r>
        <w:rPr>
          <w:rStyle w:val="FontStyle14"/>
        </w:rPr>
        <w:t>Общая площадь обслуживания составляет 2996,1 кв. метров.</w:t>
      </w:r>
    </w:p>
    <w:p w:rsidR="000B150D" w:rsidRPr="00F8585D" w:rsidRDefault="000B150D" w:rsidP="000B150D">
      <w:pPr>
        <w:pStyle w:val="Style7"/>
        <w:widowControl/>
        <w:spacing w:line="269" w:lineRule="exact"/>
        <w:ind w:firstLine="279"/>
        <w:jc w:val="both"/>
        <w:rPr>
          <w:rStyle w:val="FontStyle17"/>
        </w:rPr>
      </w:pPr>
      <w:r w:rsidRPr="00F8585D">
        <w:rPr>
          <w:rStyle w:val="FontStyle17"/>
        </w:rPr>
        <w:t xml:space="preserve">Аварийно-техническое обслуживание </w:t>
      </w:r>
      <w:r>
        <w:rPr>
          <w:rStyle w:val="FontStyle17"/>
        </w:rPr>
        <w:t xml:space="preserve">осуществляется в соответствии </w:t>
      </w:r>
      <w:r w:rsidR="00C15A6E">
        <w:rPr>
          <w:rStyle w:val="FontStyle17"/>
        </w:rPr>
        <w:t>с</w:t>
      </w:r>
      <w:r w:rsidRPr="00F8585D">
        <w:rPr>
          <w:rStyle w:val="FontStyle17"/>
        </w:rPr>
        <w:t xml:space="preserve"> </w:t>
      </w:r>
      <w:r w:rsidR="00C15A6E">
        <w:rPr>
          <w:rStyle w:val="FontStyle17"/>
        </w:rPr>
        <w:t>у</w:t>
      </w:r>
      <w:r w:rsidRPr="00F8585D">
        <w:rPr>
          <w:rStyle w:val="FontStyle17"/>
        </w:rPr>
        <w:t>словиями, указанны</w:t>
      </w:r>
      <w:r>
        <w:rPr>
          <w:rStyle w:val="FontStyle17"/>
        </w:rPr>
        <w:t>ми</w:t>
      </w:r>
      <w:r w:rsidRPr="00F8585D">
        <w:rPr>
          <w:rStyle w:val="FontStyle17"/>
        </w:rPr>
        <w:t xml:space="preserve"> в Приложении №</w:t>
      </w:r>
      <w:r w:rsidR="00470922">
        <w:rPr>
          <w:rStyle w:val="FontStyle17"/>
        </w:rPr>
        <w:t>1</w:t>
      </w:r>
      <w:r w:rsidRPr="00F8585D">
        <w:rPr>
          <w:rStyle w:val="FontStyle17"/>
        </w:rPr>
        <w:t xml:space="preserve">, являющемся неотъемлемой частью настоящего Договора, </w:t>
      </w:r>
      <w:r>
        <w:rPr>
          <w:rStyle w:val="FontStyle17"/>
        </w:rPr>
        <w:t>и</w:t>
      </w:r>
      <w:r w:rsidRPr="00F8585D">
        <w:rPr>
          <w:rStyle w:val="FontStyle17"/>
        </w:rPr>
        <w:t xml:space="preserve"> включает в себя выполнение следующих видов работ:</w:t>
      </w:r>
    </w:p>
    <w:p w:rsidR="00F06542" w:rsidRDefault="005C3B2F" w:rsidP="000B150D">
      <w:pPr>
        <w:pStyle w:val="Style6"/>
        <w:widowControl/>
        <w:ind w:firstLine="279"/>
        <w:jc w:val="both"/>
        <w:rPr>
          <w:rStyle w:val="FontStyle17"/>
        </w:rPr>
      </w:pPr>
      <w:r>
        <w:rPr>
          <w:rStyle w:val="FontStyle14"/>
        </w:rPr>
        <w:t xml:space="preserve">в системе холодного и горячего водоснабжения: </w:t>
      </w:r>
      <w:r>
        <w:rPr>
          <w:rStyle w:val="FontStyle17"/>
        </w:rPr>
        <w:t>устранение течи на стояках, разводящих трубопроводах в подвальных, чердачных, а также внутренних помещениях. Замена трубопровода до 1 метра в счёт договора, более 1 метра - за счёт средств Заказчика;</w:t>
      </w:r>
    </w:p>
    <w:p w:rsidR="00F06542" w:rsidRDefault="005C3B2F" w:rsidP="000B150D">
      <w:pPr>
        <w:pStyle w:val="Style6"/>
        <w:widowControl/>
        <w:ind w:firstLine="269"/>
        <w:jc w:val="both"/>
        <w:rPr>
          <w:rStyle w:val="FontStyle17"/>
        </w:rPr>
      </w:pPr>
      <w:r>
        <w:rPr>
          <w:rStyle w:val="FontStyle14"/>
        </w:rPr>
        <w:t xml:space="preserve">в системе центрального отопления: </w:t>
      </w:r>
      <w:r>
        <w:rPr>
          <w:rStyle w:val="FontStyle17"/>
        </w:rPr>
        <w:t>устранение течи на стояках, разводящих трубопроводах, отопительных приборах в подвальных, чердачных, а также внутренних помещениях. Замена трубопровода до 1 метра в счёт договора, более 1 метра - за счёт средств Заказчика;</w:t>
      </w:r>
    </w:p>
    <w:p w:rsidR="00F06542" w:rsidRDefault="005C3B2F" w:rsidP="000B150D">
      <w:pPr>
        <w:pStyle w:val="Style8"/>
        <w:widowControl/>
        <w:rPr>
          <w:rStyle w:val="FontStyle17"/>
        </w:rPr>
      </w:pPr>
      <w:r>
        <w:rPr>
          <w:rStyle w:val="FontStyle14"/>
        </w:rPr>
        <w:t xml:space="preserve">в системе канализации: </w:t>
      </w:r>
      <w:r>
        <w:rPr>
          <w:rStyle w:val="FontStyle17"/>
        </w:rPr>
        <w:t>устранение засоров во внутренней системе дома и канализационного выпуска до первого колодца;</w:t>
      </w:r>
    </w:p>
    <w:p w:rsidR="00F06542" w:rsidRDefault="005C3B2F" w:rsidP="000B150D">
      <w:pPr>
        <w:pStyle w:val="Style8"/>
        <w:widowControl/>
        <w:ind w:firstLine="279"/>
        <w:rPr>
          <w:rStyle w:val="FontStyle17"/>
        </w:rPr>
      </w:pPr>
      <w:r>
        <w:rPr>
          <w:rStyle w:val="FontStyle14"/>
        </w:rPr>
        <w:t xml:space="preserve">в системе электроснабжения: </w:t>
      </w:r>
      <w:r w:rsidR="009E5C6E">
        <w:rPr>
          <w:rStyle w:val="FontStyle17"/>
        </w:rPr>
        <w:t>устранение неисправностей в системе электроснабжения, отключение неисправного электрооборудования, устранение повреждений в электросети, включение электрооборудования в рабо</w:t>
      </w:r>
      <w:r w:rsidR="000415E0">
        <w:rPr>
          <w:rStyle w:val="FontStyle17"/>
        </w:rPr>
        <w:t>ту</w:t>
      </w:r>
      <w:r>
        <w:rPr>
          <w:rStyle w:val="FontStyle17"/>
        </w:rPr>
        <w:t>.</w:t>
      </w:r>
    </w:p>
    <w:p w:rsidR="00F06542" w:rsidRDefault="005C3B2F" w:rsidP="000B150D">
      <w:pPr>
        <w:pStyle w:val="Style8"/>
        <w:widowControl/>
        <w:ind w:firstLine="260"/>
        <w:rPr>
          <w:rStyle w:val="FontStyle17"/>
        </w:rPr>
      </w:pPr>
      <w:r>
        <w:rPr>
          <w:rStyle w:val="FontStyle17"/>
        </w:rPr>
        <w:t>Текущий ремонт, профилактическое обслуживание внутридомовых инженерных систем и оборудования производится за счет Заказчика.</w:t>
      </w:r>
    </w:p>
    <w:p w:rsidR="002C2643" w:rsidRPr="000B150D" w:rsidRDefault="005C3B2F" w:rsidP="000B150D">
      <w:pPr>
        <w:pStyle w:val="Style9"/>
        <w:widowControl/>
        <w:jc w:val="both"/>
        <w:rPr>
          <w:rStyle w:val="FontStyle14"/>
          <w:b w:val="0"/>
        </w:rPr>
      </w:pPr>
      <w:r w:rsidRPr="000B150D">
        <w:rPr>
          <w:rStyle w:val="FontStyle14"/>
          <w:b w:val="0"/>
        </w:rPr>
        <w:t>Аварийно-техническое обслуживание предусматривает локализацию повреждений, выполнение работ по восстановлению функционирования (по постоянной или временной схеме) поврежденных инженерных систем здания.</w:t>
      </w:r>
    </w:p>
    <w:p w:rsidR="00F06542" w:rsidRDefault="005C3B2F" w:rsidP="00B432A1">
      <w:pPr>
        <w:pStyle w:val="Style9"/>
        <w:widowControl/>
        <w:numPr>
          <w:ilvl w:val="1"/>
          <w:numId w:val="14"/>
        </w:numPr>
        <w:jc w:val="both"/>
        <w:rPr>
          <w:rStyle w:val="FontStyle17"/>
        </w:rPr>
      </w:pPr>
      <w:r>
        <w:rPr>
          <w:rStyle w:val="FontStyle17"/>
        </w:rPr>
        <w:t xml:space="preserve">Для выполнения работ, указанных в п. 1.1. Исполнитель </w:t>
      </w:r>
      <w:r w:rsidR="000B150D">
        <w:rPr>
          <w:rStyle w:val="FontStyle17"/>
        </w:rPr>
        <w:t xml:space="preserve">не </w:t>
      </w:r>
      <w:r>
        <w:rPr>
          <w:rStyle w:val="FontStyle17"/>
        </w:rPr>
        <w:t>и</w:t>
      </w:r>
      <w:r w:rsidR="000B150D">
        <w:rPr>
          <w:rStyle w:val="FontStyle17"/>
        </w:rPr>
        <w:t>меет право привлечь третьих лиц.</w:t>
      </w:r>
    </w:p>
    <w:p w:rsidR="00EB423F" w:rsidRDefault="00B432A1" w:rsidP="00EB423F">
      <w:pPr>
        <w:pStyle w:val="Style9"/>
        <w:widowControl/>
        <w:jc w:val="both"/>
        <w:rPr>
          <w:rStyle w:val="FontStyle17"/>
          <w:u w:val="single"/>
        </w:rPr>
      </w:pPr>
      <w:r>
        <w:rPr>
          <w:rStyle w:val="FontStyle17"/>
        </w:rPr>
        <w:t xml:space="preserve">Срок выполнения работ </w:t>
      </w:r>
      <w:r>
        <w:rPr>
          <w:rStyle w:val="FontStyle17"/>
        </w:rPr>
        <w:t xml:space="preserve">с </w:t>
      </w:r>
      <w:r w:rsidRPr="00B432A1">
        <w:rPr>
          <w:rStyle w:val="FontStyle17"/>
          <w:u w:val="single"/>
        </w:rPr>
        <w:t>01 января 2016 г. по 31 декабря 2016 г.</w:t>
      </w:r>
    </w:p>
    <w:p w:rsidR="00EB423F" w:rsidRPr="00157F12" w:rsidRDefault="00EB423F" w:rsidP="00EB423F">
      <w:pPr>
        <w:pStyle w:val="Style9"/>
        <w:widowControl/>
        <w:jc w:val="both"/>
        <w:rPr>
          <w:rStyle w:val="FontStyle14"/>
          <w:b w:val="0"/>
        </w:rPr>
      </w:pPr>
      <w:r>
        <w:rPr>
          <w:rStyle w:val="FontStyle14"/>
          <w:b w:val="0"/>
        </w:rPr>
        <w:t xml:space="preserve">Работы должны </w:t>
      </w:r>
      <w:proofErr w:type="gramStart"/>
      <w:r>
        <w:rPr>
          <w:rStyle w:val="FontStyle14"/>
          <w:b w:val="0"/>
        </w:rPr>
        <w:t>проводится</w:t>
      </w:r>
      <w:proofErr w:type="gramEnd"/>
      <w:r>
        <w:rPr>
          <w:rStyle w:val="FontStyle14"/>
          <w:b w:val="0"/>
        </w:rPr>
        <w:t xml:space="preserve"> по рабочим дням (понедельник-четверг с 18-00 до 9-00 следующего дня, пятница и предпраздничные дни с 17-00), в выходные и праздничные дни круглосуточно. </w:t>
      </w:r>
    </w:p>
    <w:p w:rsidR="00B432A1" w:rsidRDefault="00B432A1" w:rsidP="00EB423F">
      <w:pPr>
        <w:pStyle w:val="Style9"/>
        <w:widowControl/>
        <w:ind w:left="900" w:firstLine="0"/>
        <w:jc w:val="both"/>
        <w:rPr>
          <w:rStyle w:val="FontStyle17"/>
        </w:rPr>
      </w:pPr>
    </w:p>
    <w:p w:rsidR="00F06542" w:rsidRDefault="00F06542">
      <w:pPr>
        <w:pStyle w:val="Style10"/>
        <w:widowControl/>
        <w:spacing w:line="240" w:lineRule="exact"/>
        <w:ind w:left="288"/>
        <w:jc w:val="center"/>
        <w:rPr>
          <w:sz w:val="20"/>
          <w:szCs w:val="20"/>
        </w:rPr>
      </w:pPr>
    </w:p>
    <w:p w:rsidR="00F06542" w:rsidRPr="006A3998" w:rsidRDefault="003E2812" w:rsidP="006A3998">
      <w:pPr>
        <w:widowControl/>
        <w:numPr>
          <w:ilvl w:val="0"/>
          <w:numId w:val="6"/>
        </w:numPr>
        <w:autoSpaceDE/>
        <w:autoSpaceDN/>
        <w:adjustRightInd/>
        <w:jc w:val="center"/>
        <w:rPr>
          <w:b/>
          <w:bCs/>
        </w:rPr>
      </w:pPr>
      <w:r w:rsidRPr="006A3998">
        <w:rPr>
          <w:b/>
          <w:bCs/>
        </w:rPr>
        <w:t>О</w:t>
      </w:r>
      <w:r w:rsidR="005C3B2F" w:rsidRPr="006A3998">
        <w:rPr>
          <w:b/>
          <w:bCs/>
        </w:rPr>
        <w:t>БЯЗАТЕЛЬСТВА СТОРОН</w:t>
      </w:r>
    </w:p>
    <w:p w:rsidR="00F06542" w:rsidRDefault="005C3B2F">
      <w:pPr>
        <w:pStyle w:val="Style9"/>
        <w:widowControl/>
        <w:spacing w:before="11"/>
        <w:ind w:left="297" w:firstLine="0"/>
        <w:rPr>
          <w:rStyle w:val="FontStyle14"/>
        </w:rPr>
      </w:pPr>
      <w:r>
        <w:rPr>
          <w:rStyle w:val="FontStyle17"/>
        </w:rPr>
        <w:t xml:space="preserve">2. 1. </w:t>
      </w:r>
      <w:r>
        <w:rPr>
          <w:rStyle w:val="FontStyle14"/>
        </w:rPr>
        <w:t>Заказчик обязуется:</w:t>
      </w:r>
    </w:p>
    <w:p w:rsidR="00F06542" w:rsidRDefault="000B150D" w:rsidP="006A3998">
      <w:pPr>
        <w:pStyle w:val="Style8"/>
        <w:widowControl/>
        <w:rPr>
          <w:rStyle w:val="FontStyle17"/>
        </w:rPr>
      </w:pPr>
      <w:r>
        <w:rPr>
          <w:rStyle w:val="FontStyle17"/>
        </w:rPr>
        <w:t>2.1.1</w:t>
      </w:r>
      <w:r w:rsidR="00036013">
        <w:rPr>
          <w:rStyle w:val="FontStyle17"/>
        </w:rPr>
        <w:t>.</w:t>
      </w:r>
      <w:r>
        <w:rPr>
          <w:rStyle w:val="FontStyle17"/>
        </w:rPr>
        <w:t xml:space="preserve"> </w:t>
      </w:r>
      <w:proofErr w:type="gramStart"/>
      <w:r w:rsidR="005C3B2F">
        <w:rPr>
          <w:rStyle w:val="FontStyle17"/>
        </w:rPr>
        <w:t>С</w:t>
      </w:r>
      <w:proofErr w:type="gramEnd"/>
      <w:r w:rsidR="005C3B2F">
        <w:rPr>
          <w:rStyle w:val="FontStyle17"/>
        </w:rPr>
        <w:t>облюдать правила эксплуатации зданий, сооружений, сантехнического, энергетического и вентиляционного оборудования, правила пожарной безопасности.</w:t>
      </w:r>
    </w:p>
    <w:p w:rsidR="003E2812" w:rsidRDefault="005C3B2F" w:rsidP="006A3998">
      <w:pPr>
        <w:pStyle w:val="Style8"/>
        <w:widowControl/>
        <w:rPr>
          <w:rStyle w:val="FontStyle17"/>
        </w:rPr>
      </w:pPr>
      <w:r>
        <w:rPr>
          <w:rStyle w:val="FontStyle17"/>
        </w:rPr>
        <w:t xml:space="preserve">2.1.2. Передать Исполнителю адреса, номера телефонов ответственных работников Заказчика. </w:t>
      </w:r>
    </w:p>
    <w:p w:rsidR="00F06542" w:rsidRDefault="005C3B2F" w:rsidP="006A3998">
      <w:pPr>
        <w:pStyle w:val="Style8"/>
        <w:widowControl/>
        <w:rPr>
          <w:rStyle w:val="FontStyle17"/>
        </w:rPr>
      </w:pPr>
      <w:r>
        <w:rPr>
          <w:rStyle w:val="FontStyle17"/>
        </w:rPr>
        <w:t>2.1.3. Обеспечивать доступ во все помещения, в том числе сдаваемые в аренду, для выполнения работ.</w:t>
      </w:r>
    </w:p>
    <w:p w:rsidR="00F06542" w:rsidRDefault="005C3B2F" w:rsidP="006A3998">
      <w:pPr>
        <w:pStyle w:val="Style3"/>
        <w:widowControl/>
        <w:tabs>
          <w:tab w:val="left" w:pos="-6946"/>
        </w:tabs>
        <w:spacing w:line="269" w:lineRule="exact"/>
        <w:ind w:left="307" w:hanging="23"/>
        <w:jc w:val="left"/>
        <w:rPr>
          <w:rStyle w:val="FontStyle17"/>
        </w:rPr>
      </w:pPr>
      <w:r>
        <w:rPr>
          <w:rStyle w:val="FontStyle17"/>
        </w:rPr>
        <w:t>2.1.4.</w:t>
      </w:r>
      <w:r w:rsidR="006A3998">
        <w:rPr>
          <w:rStyle w:val="FontStyle17"/>
          <w:sz w:val="20"/>
          <w:szCs w:val="20"/>
        </w:rPr>
        <w:t xml:space="preserve"> </w:t>
      </w:r>
      <w:r>
        <w:rPr>
          <w:rStyle w:val="FontStyle17"/>
        </w:rPr>
        <w:t>Немедленно информировать Исполнителя о возникновении аварии.</w:t>
      </w:r>
    </w:p>
    <w:p w:rsidR="00F06542" w:rsidRDefault="005C3B2F">
      <w:pPr>
        <w:pStyle w:val="Style3"/>
        <w:widowControl/>
        <w:tabs>
          <w:tab w:val="left" w:pos="836"/>
        </w:tabs>
        <w:spacing w:line="269" w:lineRule="exact"/>
        <w:rPr>
          <w:rStyle w:val="FontStyle17"/>
        </w:rPr>
      </w:pPr>
      <w:r>
        <w:rPr>
          <w:rStyle w:val="FontStyle17"/>
        </w:rPr>
        <w:t>2.1.5.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Соблюдать нормативные требования в части исправного состояния запорной арматуры и</w:t>
      </w:r>
      <w:r w:rsidR="000B150D">
        <w:rPr>
          <w:rStyle w:val="FontStyle17"/>
        </w:rPr>
        <w:t xml:space="preserve"> </w:t>
      </w:r>
      <w:r>
        <w:rPr>
          <w:rStyle w:val="FontStyle17"/>
        </w:rPr>
        <w:t>отключающих устройств, содержание в закрытом состоянии крышек ревизий и прочисток</w:t>
      </w:r>
      <w:r w:rsidR="000B150D">
        <w:rPr>
          <w:rStyle w:val="FontStyle17"/>
        </w:rPr>
        <w:t xml:space="preserve"> </w:t>
      </w:r>
      <w:r>
        <w:rPr>
          <w:rStyle w:val="FontStyle17"/>
        </w:rPr>
        <w:t>канализационного трубопровода, а также колодцев.</w:t>
      </w:r>
    </w:p>
    <w:p w:rsidR="00F06542" w:rsidRDefault="005C3B2F">
      <w:pPr>
        <w:pStyle w:val="Style9"/>
        <w:widowControl/>
        <w:spacing w:before="56"/>
        <w:ind w:left="269" w:firstLine="0"/>
        <w:rPr>
          <w:rStyle w:val="FontStyle14"/>
        </w:rPr>
      </w:pPr>
      <w:r>
        <w:rPr>
          <w:rStyle w:val="FontStyle17"/>
        </w:rPr>
        <w:lastRenderedPageBreak/>
        <w:t xml:space="preserve">2.2. </w:t>
      </w:r>
      <w:r>
        <w:rPr>
          <w:rStyle w:val="FontStyle14"/>
        </w:rPr>
        <w:t>Исполнитель обязуется:</w:t>
      </w:r>
    </w:p>
    <w:p w:rsidR="00F06542" w:rsidRDefault="005C3B2F" w:rsidP="000B150D">
      <w:pPr>
        <w:pStyle w:val="Style3"/>
        <w:widowControl/>
        <w:numPr>
          <w:ilvl w:val="2"/>
          <w:numId w:val="6"/>
        </w:numPr>
        <w:tabs>
          <w:tab w:val="left" w:pos="855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 xml:space="preserve">Срочно выехать на аварийный объект и прибыть на место аварии не позднее одного </w:t>
      </w:r>
      <w:r w:rsidR="003E2812">
        <w:rPr>
          <w:rStyle w:val="FontStyle17"/>
        </w:rPr>
        <w:t>часа</w:t>
      </w:r>
      <w:r w:rsidR="00B432A1">
        <w:rPr>
          <w:rStyle w:val="FontStyle17"/>
        </w:rPr>
        <w:t xml:space="preserve"> с момента вызова Заказчика</w:t>
      </w:r>
      <w:r>
        <w:rPr>
          <w:rStyle w:val="FontStyle17"/>
        </w:rPr>
        <w:t>.</w:t>
      </w:r>
    </w:p>
    <w:p w:rsidR="00F06542" w:rsidRDefault="005C3B2F" w:rsidP="000B150D">
      <w:pPr>
        <w:pStyle w:val="Style3"/>
        <w:widowControl/>
        <w:numPr>
          <w:ilvl w:val="2"/>
          <w:numId w:val="6"/>
        </w:numPr>
        <w:tabs>
          <w:tab w:val="left" w:pos="845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 xml:space="preserve">Провести аварийные работы, предусмотренные п. 1.1. </w:t>
      </w:r>
      <w:r w:rsidR="000B150D">
        <w:rPr>
          <w:rStyle w:val="FontStyle17"/>
        </w:rPr>
        <w:t>настоящего Договора лично</w:t>
      </w:r>
      <w:r>
        <w:rPr>
          <w:rStyle w:val="FontStyle17"/>
        </w:rPr>
        <w:t>.</w:t>
      </w:r>
    </w:p>
    <w:p w:rsidR="00F06542" w:rsidRDefault="00F06542" w:rsidP="000B150D">
      <w:pPr>
        <w:widowControl/>
        <w:jc w:val="both"/>
        <w:rPr>
          <w:sz w:val="2"/>
          <w:szCs w:val="2"/>
        </w:rPr>
      </w:pPr>
    </w:p>
    <w:p w:rsidR="00F06542" w:rsidRDefault="005C3B2F" w:rsidP="000B150D">
      <w:pPr>
        <w:pStyle w:val="Style3"/>
        <w:widowControl/>
        <w:numPr>
          <w:ilvl w:val="2"/>
          <w:numId w:val="6"/>
        </w:numPr>
        <w:tabs>
          <w:tab w:val="left" w:pos="855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Вызывать при необходимости на объект ответственных работников Заказчика.</w:t>
      </w:r>
    </w:p>
    <w:p w:rsidR="00F06542" w:rsidRDefault="005C3B2F" w:rsidP="000B150D">
      <w:pPr>
        <w:pStyle w:val="Style3"/>
        <w:widowControl/>
        <w:numPr>
          <w:ilvl w:val="2"/>
          <w:numId w:val="6"/>
        </w:numPr>
        <w:tabs>
          <w:tab w:val="left" w:pos="855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Соблюдать правила пожарной безопасности при производстве сварочных и других работ.</w:t>
      </w:r>
    </w:p>
    <w:p w:rsidR="00F06542" w:rsidRDefault="005C3B2F" w:rsidP="000B150D">
      <w:pPr>
        <w:pStyle w:val="Style3"/>
        <w:widowControl/>
        <w:numPr>
          <w:ilvl w:val="2"/>
          <w:numId w:val="6"/>
        </w:numPr>
        <w:tabs>
          <w:tab w:val="left" w:pos="845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В случае привлечения Заказчиком третьих лиц к выполнению отдельных видов работ по настоящему договору, указанные лица несут ответственность за неисполнение или ненадлежащее исполнение работ непосредственно перед Заказчиком.</w:t>
      </w:r>
    </w:p>
    <w:p w:rsidR="00B432A1" w:rsidRDefault="00B432A1" w:rsidP="00B432A1">
      <w:pPr>
        <w:pStyle w:val="Style3"/>
        <w:widowControl/>
        <w:numPr>
          <w:ilvl w:val="2"/>
          <w:numId w:val="6"/>
        </w:numPr>
        <w:tabs>
          <w:tab w:val="left" w:pos="845"/>
        </w:tabs>
        <w:spacing w:line="269" w:lineRule="exact"/>
        <w:ind w:left="0" w:firstLine="284"/>
        <w:rPr>
          <w:rStyle w:val="FontStyle17"/>
        </w:rPr>
      </w:pPr>
      <w:r w:rsidRPr="00B432A1">
        <w:rPr>
          <w:rStyle w:val="FontStyle17"/>
        </w:rPr>
        <w:t>Ежемесячно</w:t>
      </w:r>
      <w:r w:rsidR="00EB423F">
        <w:rPr>
          <w:rStyle w:val="FontStyle17"/>
        </w:rPr>
        <w:t>,</w:t>
      </w:r>
      <w:r w:rsidRPr="00B432A1">
        <w:rPr>
          <w:rStyle w:val="FontStyle17"/>
        </w:rPr>
        <w:t xml:space="preserve"> не позднее </w:t>
      </w:r>
      <w:r>
        <w:rPr>
          <w:rStyle w:val="FontStyle17"/>
        </w:rPr>
        <w:t>5</w:t>
      </w:r>
      <w:r w:rsidRPr="00B432A1">
        <w:rPr>
          <w:rStyle w:val="FontStyle17"/>
        </w:rPr>
        <w:t xml:space="preserve"> числа месяца, следующего за отчетным периодом, </w:t>
      </w:r>
      <w:r>
        <w:rPr>
          <w:rStyle w:val="FontStyle17"/>
        </w:rPr>
        <w:t>подготовить и передать</w:t>
      </w:r>
      <w:r w:rsidRPr="00B432A1">
        <w:rPr>
          <w:rStyle w:val="FontStyle17"/>
        </w:rPr>
        <w:t xml:space="preserve"> Заказчик</w:t>
      </w:r>
      <w:r>
        <w:rPr>
          <w:rStyle w:val="FontStyle17"/>
        </w:rPr>
        <w:t>у</w:t>
      </w:r>
      <w:r w:rsidRPr="00B432A1">
        <w:rPr>
          <w:rStyle w:val="FontStyle17"/>
        </w:rPr>
        <w:t xml:space="preserve"> акт </w:t>
      </w:r>
      <w:r w:rsidR="00EB423F">
        <w:rPr>
          <w:rStyle w:val="FontStyle17"/>
        </w:rPr>
        <w:t>выполненных работ</w:t>
      </w:r>
      <w:r w:rsidRPr="00B432A1">
        <w:rPr>
          <w:rStyle w:val="FontStyle17"/>
        </w:rPr>
        <w:t>.</w:t>
      </w:r>
    </w:p>
    <w:p w:rsidR="00B432A1" w:rsidRDefault="00B432A1" w:rsidP="00B432A1">
      <w:pPr>
        <w:pStyle w:val="Style3"/>
        <w:widowControl/>
        <w:tabs>
          <w:tab w:val="left" w:pos="845"/>
        </w:tabs>
        <w:spacing w:line="269" w:lineRule="exact"/>
        <w:ind w:left="284" w:firstLine="0"/>
        <w:rPr>
          <w:rStyle w:val="FontStyle17"/>
        </w:rPr>
      </w:pPr>
    </w:p>
    <w:p w:rsidR="00F06542" w:rsidRPr="006A3998" w:rsidRDefault="005C3B2F" w:rsidP="006A3998">
      <w:pPr>
        <w:widowControl/>
        <w:numPr>
          <w:ilvl w:val="0"/>
          <w:numId w:val="6"/>
        </w:numPr>
        <w:autoSpaceDE/>
        <w:autoSpaceDN/>
        <w:adjustRightInd/>
        <w:jc w:val="center"/>
        <w:rPr>
          <w:b/>
        </w:rPr>
      </w:pPr>
      <w:r w:rsidRPr="006A3998">
        <w:rPr>
          <w:b/>
        </w:rPr>
        <w:t>СТОИМОСТЬ АВАРИЙНО - ТЕХНИЧЕСКОГО ОБСЛУЖИВАНИЯ</w:t>
      </w:r>
    </w:p>
    <w:p w:rsidR="00F06542" w:rsidRPr="006A3998" w:rsidRDefault="005C3B2F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 xml:space="preserve">Стоимость аварийно-технического обслуживания на срок действия настоящего Договора составляет </w:t>
      </w:r>
      <w:r w:rsidR="003E2812" w:rsidRPr="006A3998">
        <w:rPr>
          <w:rStyle w:val="FontStyle17"/>
          <w:bCs/>
        </w:rPr>
        <w:t>_________ рублей ___</w:t>
      </w:r>
      <w:r w:rsidRPr="006A3998">
        <w:rPr>
          <w:rStyle w:val="FontStyle17"/>
          <w:bCs/>
        </w:rPr>
        <w:t xml:space="preserve"> копе</w:t>
      </w:r>
      <w:r w:rsidR="003E2812" w:rsidRPr="006A3998">
        <w:rPr>
          <w:rStyle w:val="FontStyle17"/>
          <w:bCs/>
        </w:rPr>
        <w:t>ек</w:t>
      </w:r>
      <w:proofErr w:type="gramStart"/>
      <w:r w:rsidR="003E2812" w:rsidRPr="006A3998">
        <w:rPr>
          <w:rStyle w:val="FontStyle17"/>
          <w:bCs/>
        </w:rPr>
        <w:t xml:space="preserve"> ( ____________________ ) </w:t>
      </w:r>
      <w:proofErr w:type="gramEnd"/>
      <w:r w:rsidR="003E2812" w:rsidRPr="006A3998">
        <w:rPr>
          <w:rStyle w:val="FontStyle17"/>
          <w:bCs/>
        </w:rPr>
        <w:t>рублей ___ коп., в том числе НДС 18% _______ рублей ____</w:t>
      </w:r>
      <w:r w:rsidRPr="006A3998">
        <w:rPr>
          <w:rStyle w:val="FontStyle17"/>
          <w:bCs/>
        </w:rPr>
        <w:t xml:space="preserve"> к</w:t>
      </w:r>
      <w:r w:rsidR="003E2812" w:rsidRPr="006A3998">
        <w:rPr>
          <w:rStyle w:val="FontStyle17"/>
          <w:bCs/>
        </w:rPr>
        <w:t>оп. (___________________________) рублей ___</w:t>
      </w:r>
      <w:r w:rsidRPr="006A3998">
        <w:rPr>
          <w:rStyle w:val="FontStyle17"/>
          <w:bCs/>
        </w:rPr>
        <w:t xml:space="preserve"> коп. </w:t>
      </w:r>
    </w:p>
    <w:p w:rsidR="00F06542" w:rsidRPr="00572788" w:rsidRDefault="00F06542" w:rsidP="00572788">
      <w:pPr>
        <w:pStyle w:val="Style3"/>
        <w:widowControl/>
        <w:tabs>
          <w:tab w:val="left" w:pos="845"/>
        </w:tabs>
        <w:spacing w:line="269" w:lineRule="exact"/>
        <w:ind w:left="284" w:firstLine="0"/>
        <w:rPr>
          <w:rStyle w:val="FontStyle17"/>
        </w:rPr>
      </w:pPr>
    </w:p>
    <w:p w:rsidR="00F06542" w:rsidRPr="006A3998" w:rsidRDefault="006A3998" w:rsidP="006A39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</w:rPr>
      </w:pPr>
      <w:r>
        <w:rPr>
          <w:b/>
        </w:rPr>
        <w:t>ПОРЯДОК РАСЧЕТА</w:t>
      </w:r>
    </w:p>
    <w:p w:rsidR="00F06542" w:rsidRDefault="005C3B2F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proofErr w:type="gramStart"/>
      <w:r>
        <w:rPr>
          <w:rStyle w:val="FontStyle17"/>
        </w:rPr>
        <w:t>Оплата за работы по аварийно-техническому обслуживанию производится Заказчиком ежемесячно</w:t>
      </w:r>
      <w:r w:rsidR="006F4DA8">
        <w:rPr>
          <w:rStyle w:val="FontStyle17"/>
        </w:rPr>
        <w:t>,</w:t>
      </w:r>
      <w:r>
        <w:rPr>
          <w:rStyle w:val="FontStyle17"/>
        </w:rPr>
        <w:t xml:space="preserve"> равными долями </w:t>
      </w:r>
      <w:r w:rsidR="003E2812" w:rsidRPr="006A3998">
        <w:rPr>
          <w:rStyle w:val="FontStyle17"/>
          <w:bCs/>
        </w:rPr>
        <w:t>за один месяц в сумме ______ (_____________) рублей ____</w:t>
      </w:r>
      <w:r w:rsidRPr="006A3998">
        <w:rPr>
          <w:rStyle w:val="FontStyle17"/>
          <w:bCs/>
        </w:rPr>
        <w:t xml:space="preserve"> коп., в том числе НДС 18% </w:t>
      </w:r>
      <w:r w:rsidRPr="006A3998">
        <w:rPr>
          <w:rStyle w:val="FontStyle17"/>
        </w:rPr>
        <w:t>, в безналичном порядке путем перечисления денежных средств с лицевого счета Заказчика на расчетный счет Исполнителя</w:t>
      </w:r>
      <w:r>
        <w:rPr>
          <w:rStyle w:val="FontStyle17"/>
        </w:rPr>
        <w:t xml:space="preserve">, указанный в </w:t>
      </w:r>
      <w:r w:rsidR="006A3998">
        <w:rPr>
          <w:rStyle w:val="FontStyle17"/>
        </w:rPr>
        <w:t>разделе 8</w:t>
      </w:r>
      <w:r>
        <w:rPr>
          <w:rStyle w:val="FontStyle17"/>
        </w:rPr>
        <w:t xml:space="preserve"> настоящего Договора не позднее </w:t>
      </w:r>
      <w:r w:rsidR="00470922">
        <w:rPr>
          <w:rStyle w:val="FontStyle17"/>
        </w:rPr>
        <w:t>10</w:t>
      </w:r>
      <w:r>
        <w:rPr>
          <w:rStyle w:val="FontStyle17"/>
        </w:rPr>
        <w:t xml:space="preserve"> числа месяца следующего за отчетным на основании представленных счета, счета - фактуры, акта выполненных</w:t>
      </w:r>
      <w:proofErr w:type="gramEnd"/>
      <w:r>
        <w:rPr>
          <w:rStyle w:val="FontStyle17"/>
        </w:rPr>
        <w:t xml:space="preserve"> работ.</w:t>
      </w:r>
    </w:p>
    <w:p w:rsidR="006A3998" w:rsidRDefault="006A3998" w:rsidP="006A3998">
      <w:pPr>
        <w:pStyle w:val="Style3"/>
        <w:widowControl/>
        <w:tabs>
          <w:tab w:val="left" w:pos="-6946"/>
        </w:tabs>
        <w:spacing w:line="269" w:lineRule="exact"/>
        <w:ind w:left="284" w:firstLine="0"/>
        <w:rPr>
          <w:rStyle w:val="FontStyle17"/>
        </w:rPr>
      </w:pPr>
    </w:p>
    <w:p w:rsidR="00470922" w:rsidRDefault="00470922" w:rsidP="006A39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</w:rPr>
      </w:pPr>
      <w:r w:rsidRPr="00BA2422">
        <w:rPr>
          <w:b/>
          <w:bCs/>
        </w:rPr>
        <w:t>ОТВЕТСТВЕННОСТЬ</w:t>
      </w:r>
    </w:p>
    <w:p w:rsidR="00470922" w:rsidRPr="006A3998" w:rsidRDefault="00B432A1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</w:t>
      </w:r>
      <w:proofErr w:type="gramStart"/>
      <w:r>
        <w:rPr>
          <w:rStyle w:val="FontStyle17"/>
        </w:rPr>
        <w:t>.</w:t>
      </w:r>
      <w:r w:rsidR="00470922" w:rsidRPr="006A3998">
        <w:rPr>
          <w:rStyle w:val="FontStyle17"/>
        </w:rPr>
        <w:t>.</w:t>
      </w:r>
      <w:proofErr w:type="gramEnd"/>
    </w:p>
    <w:p w:rsidR="00470922" w:rsidRPr="006A3998" w:rsidRDefault="00470922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6A3998">
        <w:rPr>
          <w:rStyle w:val="FontStyle17"/>
        </w:rPr>
        <w:t>При нарушении Заказчиком предусмотренных пунктом 4.</w:t>
      </w:r>
      <w:r w:rsidR="006A3998" w:rsidRPr="006A3998">
        <w:rPr>
          <w:rStyle w:val="FontStyle17"/>
        </w:rPr>
        <w:t>1</w:t>
      </w:r>
      <w:r w:rsidRPr="006A3998">
        <w:rPr>
          <w:rStyle w:val="FontStyle17"/>
        </w:rPr>
        <w:t xml:space="preserve"> настоящего договора сроков оплаты работ Заказчик выплачивает пени в размере 0,1 процента от суммы платежа (п. 4.1) за каждый день просрочки сверх установленного срока.</w:t>
      </w:r>
    </w:p>
    <w:p w:rsidR="00470922" w:rsidRPr="006A3998" w:rsidRDefault="00470922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6A3998">
        <w:rPr>
          <w:rStyle w:val="FontStyle17"/>
        </w:rPr>
        <w:t xml:space="preserve">При неисполнении (полностью или частично) условий настоящего договора Подрядчик на основании протокола, оформленного Заказчиком, выплачивает Заказчику неустойку в размере </w:t>
      </w:r>
      <w:r w:rsidR="00B432A1">
        <w:rPr>
          <w:rStyle w:val="FontStyle17"/>
        </w:rPr>
        <w:t>одной</w:t>
      </w:r>
      <w:r w:rsidRPr="006A3998">
        <w:rPr>
          <w:rStyle w:val="FontStyle17"/>
        </w:rPr>
        <w:t xml:space="preserve"> месячной стоимости аварийно-технического обслуживания данного объекта.</w:t>
      </w:r>
    </w:p>
    <w:p w:rsidR="00470922" w:rsidRDefault="00470922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6A3998">
        <w:rPr>
          <w:rStyle w:val="FontStyle17"/>
        </w:rPr>
        <w:t xml:space="preserve">Заказчик также вправе предъявить </w:t>
      </w:r>
      <w:r w:rsidR="006A3998">
        <w:rPr>
          <w:rStyle w:val="FontStyle17"/>
        </w:rPr>
        <w:t>Исполнителю</w:t>
      </w:r>
      <w:r w:rsidRPr="006A3998">
        <w:rPr>
          <w:rStyle w:val="FontStyle17"/>
        </w:rPr>
        <w:t xml:space="preserve"> требования о возмещении материального ущерба от неликвидированной аварийной ситуации или аварий, возникших в результате неправильных действий Подрядчика, а также о покрытии убытков от уплаты штрафных санкций, связанных с невыполнением Подрядчиком своих обязательств по договору, надзорным органом.</w:t>
      </w:r>
    </w:p>
    <w:p w:rsidR="00B432A1" w:rsidRDefault="00B432A1" w:rsidP="00B432A1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:rsidR="00B432A1" w:rsidRDefault="00B432A1" w:rsidP="00B432A1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432A1" w:rsidRDefault="00B432A1" w:rsidP="00B432A1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7A5498" w:rsidRDefault="007A5498" w:rsidP="007A5498">
      <w:pPr>
        <w:pStyle w:val="Style3"/>
        <w:widowControl/>
        <w:tabs>
          <w:tab w:val="left" w:pos="-6946"/>
        </w:tabs>
        <w:spacing w:line="269" w:lineRule="exact"/>
        <w:ind w:left="284" w:firstLine="0"/>
        <w:rPr>
          <w:rStyle w:val="FontStyle17"/>
        </w:rPr>
      </w:pPr>
    </w:p>
    <w:p w:rsidR="007A5498" w:rsidRPr="007A5498" w:rsidRDefault="007A5498" w:rsidP="007A54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</w:rPr>
      </w:pPr>
      <w:r w:rsidRPr="007A5498">
        <w:rPr>
          <w:b/>
          <w:bCs/>
        </w:rPr>
        <w:t>ГАРАНТИИ КАЧЕСТВА ПО СДАННЫМ РАБОТАМ</w:t>
      </w:r>
    </w:p>
    <w:p w:rsidR="007A5498" w:rsidRPr="007A5498" w:rsidRDefault="007A5498" w:rsidP="007A54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7A5498">
        <w:rPr>
          <w:rStyle w:val="FontStyle17"/>
        </w:rPr>
        <w:t>Гарантии качества распространяются на все конструктивные элементы и работы, выполненные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t>Исполнителем по настоящему договору.</w:t>
      </w:r>
    </w:p>
    <w:p w:rsidR="007A5498" w:rsidRPr="007A5498" w:rsidRDefault="007A5498" w:rsidP="007A54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7A5498">
        <w:rPr>
          <w:rStyle w:val="FontStyle17"/>
        </w:rPr>
        <w:t xml:space="preserve">Гарантийный срок выполненных Исполнителем работ составляет </w:t>
      </w:r>
      <w:r>
        <w:rPr>
          <w:rStyle w:val="FontStyle17"/>
        </w:rPr>
        <w:t xml:space="preserve">12 </w:t>
      </w:r>
      <w:r w:rsidRPr="007A5498">
        <w:rPr>
          <w:rStyle w:val="FontStyle17"/>
        </w:rPr>
        <w:t>месяцев, начиная со дня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t>подписания акта выполненных работ.</w:t>
      </w:r>
    </w:p>
    <w:p w:rsidR="007A5498" w:rsidRPr="007A5498" w:rsidRDefault="007A5498" w:rsidP="007A54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7A5498">
        <w:rPr>
          <w:rStyle w:val="FontStyle17"/>
        </w:rPr>
        <w:t>Если в период гарантийного срока выполненных работ обнаружатся дефекты, препятствующие</w:t>
      </w:r>
      <w:r>
        <w:rPr>
          <w:rStyle w:val="FontStyle17"/>
        </w:rPr>
        <w:t xml:space="preserve">  </w:t>
      </w:r>
      <w:r w:rsidRPr="007A5498">
        <w:rPr>
          <w:rStyle w:val="FontStyle17"/>
        </w:rPr>
        <w:t>нормальной эксплуатации</w:t>
      </w:r>
      <w:r>
        <w:rPr>
          <w:rStyle w:val="FontStyle17"/>
        </w:rPr>
        <w:t xml:space="preserve"> объекта</w:t>
      </w:r>
      <w:r w:rsidRPr="007A5498">
        <w:rPr>
          <w:rStyle w:val="FontStyle17"/>
        </w:rPr>
        <w:t>, Исполнитель обязан их устранить за свой счет и в согласованные с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lastRenderedPageBreak/>
        <w:t>Заказчиком сроки. Для участия в составлении акта, фиксирующего дефекты, согласования порядка и сроков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t xml:space="preserve">их устранения Заказчик обязан направить своего представителя </w:t>
      </w:r>
      <w:r>
        <w:rPr>
          <w:rStyle w:val="FontStyle17"/>
        </w:rPr>
        <w:t xml:space="preserve">в течение одного дня с момента </w:t>
      </w:r>
      <w:r w:rsidRPr="007A5498">
        <w:rPr>
          <w:rStyle w:val="FontStyle17"/>
        </w:rPr>
        <w:t>получения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t xml:space="preserve">извещения </w:t>
      </w:r>
      <w:r>
        <w:rPr>
          <w:rStyle w:val="FontStyle17"/>
        </w:rPr>
        <w:t xml:space="preserve">от </w:t>
      </w:r>
      <w:r w:rsidRPr="007A5498">
        <w:rPr>
          <w:rStyle w:val="FontStyle17"/>
        </w:rPr>
        <w:t>Исполнителя.</w:t>
      </w:r>
    </w:p>
    <w:p w:rsidR="007A5498" w:rsidRPr="007A5498" w:rsidRDefault="007A5498" w:rsidP="007A54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7A5498">
        <w:rPr>
          <w:rStyle w:val="FontStyle17"/>
        </w:rPr>
        <w:t>Гарантийный срок в этом случае продлевается соответственно на период устранения дефектов.</w:t>
      </w:r>
    </w:p>
    <w:p w:rsidR="007A5498" w:rsidRPr="007A5498" w:rsidRDefault="007A5498" w:rsidP="007A54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7A5498">
        <w:rPr>
          <w:rStyle w:val="FontStyle17"/>
        </w:rPr>
        <w:t>Указанные гарантии не распространяются на случаи повреждения объекта со стороны третьих</w:t>
      </w:r>
      <w:r>
        <w:rPr>
          <w:rStyle w:val="FontStyle17"/>
        </w:rPr>
        <w:t xml:space="preserve"> </w:t>
      </w:r>
      <w:r w:rsidRPr="007A5498">
        <w:rPr>
          <w:rStyle w:val="FontStyle17"/>
        </w:rPr>
        <w:t>лиц.</w:t>
      </w:r>
    </w:p>
    <w:p w:rsidR="007A5498" w:rsidRDefault="007A5498" w:rsidP="007A5498">
      <w:pPr>
        <w:widowControl/>
        <w:autoSpaceDE/>
        <w:autoSpaceDN/>
        <w:adjustRightInd/>
        <w:ind w:left="360"/>
        <w:rPr>
          <w:b/>
          <w:bCs/>
        </w:rPr>
      </w:pPr>
    </w:p>
    <w:p w:rsidR="00F06542" w:rsidRPr="006A3998" w:rsidRDefault="006A3998" w:rsidP="006A39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F06542" w:rsidRDefault="005C3B2F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Споры</w:t>
      </w:r>
      <w:r w:rsidR="005350C1">
        <w:rPr>
          <w:rStyle w:val="FontStyle17"/>
        </w:rPr>
        <w:t>, возникающие при</w:t>
      </w:r>
      <w:r>
        <w:rPr>
          <w:rStyle w:val="FontStyle17"/>
        </w:rPr>
        <w:t xml:space="preserve"> исполнении настоящего Договора, разрешаются в установленном законом порядке. В случае </w:t>
      </w:r>
      <w:proofErr w:type="gramStart"/>
      <w:r>
        <w:rPr>
          <w:rStyle w:val="FontStyle17"/>
        </w:rPr>
        <w:t>не достижения</w:t>
      </w:r>
      <w:proofErr w:type="gramEnd"/>
      <w:r>
        <w:rPr>
          <w:rStyle w:val="FontStyle17"/>
        </w:rPr>
        <w:t xml:space="preserve"> согласия, спор переносится на рассмотрение в Арбитражный суд г. Москвы.</w:t>
      </w:r>
    </w:p>
    <w:p w:rsidR="00F06542" w:rsidRDefault="00F06542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F06542" w:rsidRPr="006A3998" w:rsidRDefault="00EB423F" w:rsidP="006A39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</w:rPr>
      </w:pPr>
      <w:r>
        <w:rPr>
          <w:b/>
        </w:rPr>
        <w:t>ЗАКЛЮЧИТЕЛЬНЫЕ ПОЛОЖЕНИЯ</w:t>
      </w:r>
    </w:p>
    <w:p w:rsidR="00EB423F" w:rsidRPr="00EB423F" w:rsidRDefault="00EB423F" w:rsidP="00EB423F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EB423F">
        <w:rPr>
          <w:rStyle w:val="FontStyle17"/>
        </w:rPr>
        <w:t xml:space="preserve">Договор вступает в силу </w:t>
      </w:r>
      <w:proofErr w:type="gramStart"/>
      <w:r w:rsidRPr="00EB423F">
        <w:rPr>
          <w:rStyle w:val="FontStyle17"/>
        </w:rPr>
        <w:t>с даты</w:t>
      </w:r>
      <w:proofErr w:type="gramEnd"/>
      <w:r w:rsidRPr="00EB423F">
        <w:rPr>
          <w:rStyle w:val="FontStyle17"/>
        </w:rPr>
        <w:t xml:space="preserve"> его заключения и действует до </w:t>
      </w:r>
      <w:r>
        <w:rPr>
          <w:rStyle w:val="FontStyle17"/>
        </w:rPr>
        <w:t xml:space="preserve">полного </w:t>
      </w:r>
      <w:r w:rsidRPr="00EB423F">
        <w:rPr>
          <w:rStyle w:val="FontStyle17"/>
        </w:rPr>
        <w:t xml:space="preserve">исполнения Сторонами </w:t>
      </w:r>
      <w:r>
        <w:rPr>
          <w:rStyle w:val="FontStyle17"/>
        </w:rPr>
        <w:t>всех принятых обязательств по нему</w:t>
      </w:r>
      <w:r w:rsidRPr="00EB423F">
        <w:rPr>
          <w:rStyle w:val="FontStyle17"/>
        </w:rPr>
        <w:t>.</w:t>
      </w:r>
    </w:p>
    <w:p w:rsidR="00EB423F" w:rsidRPr="00EB423F" w:rsidRDefault="00EB423F" w:rsidP="00EB423F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EB423F">
        <w:rPr>
          <w:rStyle w:val="FontStyle17"/>
        </w:rPr>
        <w:t>Все изменения к Договору оформляются дополнительным соглашением к Договору.</w:t>
      </w:r>
    </w:p>
    <w:p w:rsidR="00EB423F" w:rsidRPr="00EB423F" w:rsidRDefault="00EB423F" w:rsidP="00EB423F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EB423F">
        <w:rPr>
          <w:rStyle w:val="FontStyle17"/>
        </w:rPr>
        <w:t>Стороны немедленно информируют друг друга об изменении своих адресов и банковских реквизитов.</w:t>
      </w:r>
    </w:p>
    <w:p w:rsidR="00F06542" w:rsidRDefault="00EB423F" w:rsidP="006A3998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 w:rsidRPr="00EB423F">
        <w:rPr>
          <w:rStyle w:val="FontStyle17"/>
        </w:rPr>
        <w:t>Исполнителя не вправе уступать или передавать свои права и обязательства по Договору</w:t>
      </w:r>
      <w:r w:rsidR="005C3B2F">
        <w:rPr>
          <w:rStyle w:val="FontStyle17"/>
        </w:rPr>
        <w:t>.</w:t>
      </w:r>
    </w:p>
    <w:p w:rsidR="00F06542" w:rsidRDefault="005C3B2F" w:rsidP="00EB423F">
      <w:pPr>
        <w:pStyle w:val="Style3"/>
        <w:widowControl/>
        <w:numPr>
          <w:ilvl w:val="1"/>
          <w:numId w:val="13"/>
        </w:numPr>
        <w:tabs>
          <w:tab w:val="left" w:pos="-6946"/>
        </w:tabs>
        <w:spacing w:line="269" w:lineRule="exact"/>
        <w:ind w:left="0" w:firstLine="284"/>
        <w:rPr>
          <w:rStyle w:val="FontStyle17"/>
        </w:rPr>
      </w:pPr>
      <w:r>
        <w:rPr>
          <w:rStyle w:val="FontStyle17"/>
        </w:rPr>
        <w:t>В случае расторжения настоящего Договора по инициативе одной из сторон, другая сторона должна быть</w:t>
      </w:r>
      <w:r w:rsidR="003E2812">
        <w:rPr>
          <w:rStyle w:val="FontStyle17"/>
        </w:rPr>
        <w:t xml:space="preserve"> извещена не позднее, чем за один месяц</w:t>
      </w:r>
      <w:r>
        <w:rPr>
          <w:rStyle w:val="FontStyle17"/>
        </w:rPr>
        <w:t>.</w:t>
      </w:r>
    </w:p>
    <w:p w:rsidR="00EB423F" w:rsidRDefault="00EB423F" w:rsidP="00C15A6E">
      <w:pPr>
        <w:pStyle w:val="Style3"/>
        <w:widowControl/>
        <w:tabs>
          <w:tab w:val="left" w:pos="743"/>
          <w:tab w:val="left" w:pos="2481"/>
          <w:tab w:val="left" w:pos="4385"/>
          <w:tab w:val="left" w:pos="6308"/>
          <w:tab w:val="left" w:pos="7757"/>
          <w:tab w:val="left" w:pos="9458"/>
        </w:tabs>
        <w:spacing w:line="269" w:lineRule="exact"/>
        <w:rPr>
          <w:rStyle w:val="FontStyle17"/>
        </w:rPr>
      </w:pPr>
    </w:p>
    <w:p w:rsidR="00C15A6E" w:rsidRDefault="00C15A6E" w:rsidP="00C15A6E">
      <w:pPr>
        <w:pStyle w:val="Style3"/>
        <w:widowControl/>
        <w:tabs>
          <w:tab w:val="left" w:pos="743"/>
          <w:tab w:val="left" w:pos="2481"/>
          <w:tab w:val="left" w:pos="4385"/>
          <w:tab w:val="left" w:pos="6308"/>
          <w:tab w:val="left" w:pos="7757"/>
          <w:tab w:val="left" w:pos="9458"/>
        </w:tabs>
        <w:spacing w:line="269" w:lineRule="exact"/>
        <w:rPr>
          <w:rStyle w:val="FontStyle17"/>
        </w:rPr>
      </w:pPr>
      <w:r>
        <w:rPr>
          <w:rStyle w:val="FontStyle17"/>
        </w:rPr>
        <w:t>П</w:t>
      </w:r>
      <w:r w:rsidR="005C3B2F">
        <w:rPr>
          <w:rStyle w:val="FontStyle17"/>
        </w:rPr>
        <w:t>риложение</w:t>
      </w:r>
      <w:r>
        <w:rPr>
          <w:rStyle w:val="FontStyle17"/>
        </w:rPr>
        <w:t>:</w:t>
      </w:r>
    </w:p>
    <w:p w:rsidR="00036013" w:rsidRDefault="00036013" w:rsidP="00C15A6E">
      <w:pPr>
        <w:pStyle w:val="Style3"/>
        <w:widowControl/>
        <w:numPr>
          <w:ilvl w:val="0"/>
          <w:numId w:val="8"/>
        </w:numPr>
        <w:tabs>
          <w:tab w:val="left" w:pos="743"/>
          <w:tab w:val="left" w:pos="2481"/>
          <w:tab w:val="left" w:pos="4385"/>
          <w:tab w:val="left" w:pos="6308"/>
          <w:tab w:val="left" w:pos="7757"/>
          <w:tab w:val="left" w:pos="9458"/>
        </w:tabs>
        <w:spacing w:line="269" w:lineRule="exact"/>
        <w:rPr>
          <w:rStyle w:val="FontStyle17"/>
        </w:rPr>
      </w:pPr>
      <w:r>
        <w:rPr>
          <w:rStyle w:val="FontStyle17"/>
        </w:rPr>
        <w:t>У</w:t>
      </w:r>
      <w:r w:rsidRPr="00F8585D">
        <w:rPr>
          <w:rStyle w:val="FontStyle17"/>
        </w:rPr>
        <w:t>словия</w:t>
      </w:r>
      <w:r>
        <w:rPr>
          <w:rStyle w:val="FontStyle17"/>
        </w:rPr>
        <w:t xml:space="preserve"> проведения работ.</w:t>
      </w:r>
    </w:p>
    <w:p w:rsidR="00F06542" w:rsidRDefault="00F06542">
      <w:pPr>
        <w:pStyle w:val="Style10"/>
        <w:widowControl/>
        <w:spacing w:line="240" w:lineRule="exact"/>
        <w:ind w:left="297"/>
        <w:jc w:val="both"/>
        <w:rPr>
          <w:sz w:val="20"/>
          <w:szCs w:val="20"/>
        </w:rPr>
      </w:pPr>
    </w:p>
    <w:p w:rsidR="00F06542" w:rsidRPr="006A3998" w:rsidRDefault="005C3B2F" w:rsidP="006A3998">
      <w:pPr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</w:rPr>
      </w:pPr>
      <w:r w:rsidRPr="006A3998">
        <w:rPr>
          <w:b/>
          <w:bCs/>
        </w:rPr>
        <w:t>ЮРИДИЧЕСКИЕ АДРЕСА СТОРОН И БАНКОВСКИЕ РЕКВИЗИТЫ:</w:t>
      </w:r>
    </w:p>
    <w:p w:rsidR="00470922" w:rsidRDefault="00470922" w:rsidP="00470922">
      <w:pPr>
        <w:pStyle w:val="Style10"/>
        <w:widowControl/>
        <w:spacing w:before="68" w:after="102"/>
        <w:ind w:left="360"/>
        <w:rPr>
          <w:rStyle w:val="FontStyle14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4968"/>
        <w:gridCol w:w="4932"/>
      </w:tblGrid>
      <w:tr w:rsidR="00470922" w:rsidRPr="00BA2422" w:rsidTr="000C4EF5">
        <w:trPr>
          <w:trHeight w:val="2259"/>
        </w:trPr>
        <w:tc>
          <w:tcPr>
            <w:tcW w:w="4968" w:type="dxa"/>
          </w:tcPr>
          <w:p w:rsidR="00470922" w:rsidRPr="00DB13D3" w:rsidRDefault="00470922" w:rsidP="000C4EF5">
            <w:pPr>
              <w:pStyle w:val="a5"/>
              <w:rPr>
                <w:b/>
                <w:sz w:val="20"/>
                <w:szCs w:val="20"/>
              </w:rPr>
            </w:pPr>
            <w:r w:rsidRPr="00DB13D3">
              <w:rPr>
                <w:b/>
                <w:sz w:val="20"/>
                <w:szCs w:val="20"/>
              </w:rPr>
              <w:t>ЗАКАЗЧИК:</w:t>
            </w:r>
          </w:p>
          <w:p w:rsidR="00470922" w:rsidRPr="00BA2422" w:rsidRDefault="00470922" w:rsidP="000C4EF5">
            <w:pPr>
              <w:rPr>
                <w:snapToGrid w:val="0"/>
              </w:rPr>
            </w:pPr>
            <w:r w:rsidRPr="00BA2422">
              <w:rPr>
                <w:snapToGrid w:val="0"/>
              </w:rPr>
              <w:t>ПАО «ИНЭУМ им. Брука»</w:t>
            </w:r>
          </w:p>
          <w:p w:rsidR="00470922" w:rsidRPr="00BA2422" w:rsidRDefault="00470922" w:rsidP="000C4EF5">
            <w:r w:rsidRPr="00BA2422">
              <w:rPr>
                <w:snapToGrid w:val="0"/>
              </w:rPr>
              <w:t xml:space="preserve">ИНН 7736005096, КПП </w:t>
            </w:r>
            <w:r w:rsidRPr="00BA2422">
              <w:t>773601001,</w:t>
            </w:r>
          </w:p>
          <w:p w:rsidR="00470922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334, г"/>
              </w:smartTagPr>
              <w:r w:rsidRPr="00DB13D3">
                <w:rPr>
                  <w:snapToGrid w:val="0"/>
                </w:rPr>
                <w:t>119334, г</w:t>
              </w:r>
            </w:smartTag>
            <w:r w:rsidRPr="00DB13D3">
              <w:rPr>
                <w:snapToGrid w:val="0"/>
              </w:rPr>
              <w:t xml:space="preserve">. Москва, </w:t>
            </w:r>
          </w:p>
          <w:p w:rsidR="00470922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 xml:space="preserve">ул. Вавилова, д. 24,  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proofErr w:type="gramStart"/>
            <w:r w:rsidRPr="00DB13D3">
              <w:rPr>
                <w:snapToGrid w:val="0"/>
              </w:rPr>
              <w:t>р</w:t>
            </w:r>
            <w:proofErr w:type="gramEnd"/>
            <w:r w:rsidRPr="00DB13D3">
              <w:rPr>
                <w:snapToGrid w:val="0"/>
              </w:rPr>
              <w:t>/с 40702810738110101427,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>ПАО СБЕРБАНК г. Москва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>к/с 30101810400000000225,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>БИК 044525225,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>ОКПО 11494554,</w:t>
            </w:r>
          </w:p>
          <w:p w:rsidR="00470922" w:rsidRPr="00DB13D3" w:rsidRDefault="00470922" w:rsidP="000C4EF5">
            <w:pPr>
              <w:rPr>
                <w:snapToGrid w:val="0"/>
              </w:rPr>
            </w:pPr>
            <w:r w:rsidRPr="00DB13D3">
              <w:rPr>
                <w:snapToGrid w:val="0"/>
              </w:rPr>
              <w:t>ОГРН 1027700297426</w:t>
            </w:r>
          </w:p>
          <w:p w:rsidR="00470922" w:rsidRPr="00BA2422" w:rsidRDefault="00470922" w:rsidP="000C4EF5">
            <w:pPr>
              <w:rPr>
                <w:lang w:eastAsia="ar-SA"/>
              </w:rPr>
            </w:pPr>
          </w:p>
        </w:tc>
        <w:tc>
          <w:tcPr>
            <w:tcW w:w="4932" w:type="dxa"/>
          </w:tcPr>
          <w:p w:rsidR="00470922" w:rsidRPr="00BA2422" w:rsidRDefault="00470922" w:rsidP="000C4EF5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  <w:r w:rsidRPr="00BA2422">
              <w:rPr>
                <w:b/>
                <w:sz w:val="20"/>
                <w:szCs w:val="20"/>
                <w:lang w:val="fr-FR"/>
              </w:rPr>
              <w:t>:</w:t>
            </w:r>
          </w:p>
          <w:p w:rsidR="00470922" w:rsidRPr="00BA2422" w:rsidRDefault="00470922" w:rsidP="000C4EF5">
            <w:pPr>
              <w:pStyle w:val="1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</w:p>
          <w:p w:rsidR="00470922" w:rsidRPr="00BA2422" w:rsidRDefault="00470922" w:rsidP="000C4EF5">
            <w:pPr>
              <w:pStyle w:val="1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</w:p>
          <w:p w:rsidR="00470922" w:rsidRPr="00BA2422" w:rsidRDefault="00470922" w:rsidP="000C4EF5">
            <w:pPr>
              <w:rPr>
                <w:lang w:eastAsia="ar-SA"/>
              </w:rPr>
            </w:pPr>
          </w:p>
        </w:tc>
      </w:tr>
      <w:tr w:rsidR="00470922" w:rsidRPr="00BA2422" w:rsidTr="00470922">
        <w:trPr>
          <w:trHeight w:val="2259"/>
        </w:trPr>
        <w:tc>
          <w:tcPr>
            <w:tcW w:w="4968" w:type="dxa"/>
          </w:tcPr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от ЗАКАЗЧИКА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Генеральный директор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ПАО «ИНЭУМ им. И.С. Брука»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____________________ А.К. Ким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4932" w:type="dxa"/>
          </w:tcPr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от ПОСТАВЩИКА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Генеральный директор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 xml:space="preserve">___________________ </w:t>
            </w:r>
            <w:r>
              <w:rPr>
                <w:b/>
                <w:sz w:val="20"/>
                <w:szCs w:val="20"/>
              </w:rPr>
              <w:t>/            /</w:t>
            </w:r>
          </w:p>
          <w:p w:rsidR="00470922" w:rsidRPr="00470922" w:rsidRDefault="00470922" w:rsidP="00470922">
            <w:pPr>
              <w:pStyle w:val="a5"/>
              <w:rPr>
                <w:b/>
                <w:sz w:val="20"/>
                <w:szCs w:val="20"/>
              </w:rPr>
            </w:pPr>
            <w:r w:rsidRPr="00470922">
              <w:rPr>
                <w:b/>
                <w:sz w:val="20"/>
                <w:szCs w:val="20"/>
              </w:rPr>
              <w:t>М.П.</w:t>
            </w:r>
          </w:p>
        </w:tc>
      </w:tr>
    </w:tbl>
    <w:p w:rsidR="00470922" w:rsidRDefault="00470922">
      <w:pPr>
        <w:pStyle w:val="Style7"/>
        <w:widowControl/>
        <w:spacing w:line="269" w:lineRule="exact"/>
        <w:rPr>
          <w:rStyle w:val="FontStyle17"/>
        </w:rPr>
      </w:pPr>
    </w:p>
    <w:p w:rsidR="00C15A6E" w:rsidRDefault="00C15A6E">
      <w:pPr>
        <w:widowControl/>
        <w:autoSpaceDE/>
        <w:autoSpaceDN/>
        <w:adjustRightInd/>
        <w:spacing w:after="200" w:line="276" w:lineRule="auto"/>
        <w:rPr>
          <w:rStyle w:val="FontStyle17"/>
        </w:rPr>
      </w:pPr>
      <w:r>
        <w:rPr>
          <w:rStyle w:val="FontStyle17"/>
        </w:rPr>
        <w:br w:type="page"/>
      </w:r>
    </w:p>
    <w:p w:rsidR="00036013" w:rsidRPr="00470922" w:rsidRDefault="00036013" w:rsidP="00036013">
      <w:pPr>
        <w:jc w:val="right"/>
        <w:outlineLvl w:val="2"/>
        <w:rPr>
          <w:rStyle w:val="FontStyle17"/>
        </w:rPr>
      </w:pPr>
      <w:r w:rsidRPr="00470922">
        <w:rPr>
          <w:rStyle w:val="FontStyle17"/>
        </w:rPr>
        <w:lastRenderedPageBreak/>
        <w:t>Приложение №</w:t>
      </w:r>
      <w:r w:rsidR="00470922" w:rsidRPr="00470922">
        <w:rPr>
          <w:rStyle w:val="FontStyle17"/>
        </w:rPr>
        <w:t>1</w:t>
      </w:r>
    </w:p>
    <w:p w:rsidR="00036013" w:rsidRPr="00470922" w:rsidRDefault="00036013" w:rsidP="00036013">
      <w:pPr>
        <w:jc w:val="right"/>
        <w:rPr>
          <w:rStyle w:val="FontStyle17"/>
        </w:rPr>
      </w:pPr>
      <w:r w:rsidRPr="00470922">
        <w:rPr>
          <w:rStyle w:val="FontStyle17"/>
        </w:rPr>
        <w:t>к Договору № _________</w:t>
      </w:r>
    </w:p>
    <w:p w:rsidR="00036013" w:rsidRPr="00470922" w:rsidRDefault="00036013" w:rsidP="00036013">
      <w:pPr>
        <w:jc w:val="right"/>
        <w:rPr>
          <w:rStyle w:val="FontStyle17"/>
        </w:rPr>
      </w:pPr>
      <w:r w:rsidRPr="00470922">
        <w:rPr>
          <w:rStyle w:val="FontStyle17"/>
        </w:rPr>
        <w:t>от «___» декабря 2015 г.</w:t>
      </w:r>
    </w:p>
    <w:p w:rsidR="00036013" w:rsidRDefault="00036013" w:rsidP="00036013">
      <w:pPr>
        <w:ind w:firstLine="540"/>
        <w:jc w:val="both"/>
      </w:pPr>
    </w:p>
    <w:p w:rsidR="00470922" w:rsidRDefault="00470922" w:rsidP="00036013">
      <w:pPr>
        <w:jc w:val="center"/>
        <w:rPr>
          <w:b/>
          <w:bCs/>
        </w:rPr>
      </w:pPr>
    </w:p>
    <w:p w:rsidR="00036013" w:rsidRDefault="00036013" w:rsidP="00036013">
      <w:pPr>
        <w:jc w:val="center"/>
        <w:rPr>
          <w:b/>
          <w:bCs/>
        </w:rPr>
      </w:pPr>
      <w:r>
        <w:rPr>
          <w:b/>
          <w:bCs/>
        </w:rPr>
        <w:t>УСЛОВИЯ</w:t>
      </w:r>
      <w:r>
        <w:rPr>
          <w:b/>
          <w:bCs/>
        </w:rPr>
        <w:t xml:space="preserve"> </w:t>
      </w:r>
      <w:r w:rsidR="00470922">
        <w:rPr>
          <w:b/>
          <w:bCs/>
        </w:rPr>
        <w:t>ПРОВЕДЕНИЯ РАБОТ</w:t>
      </w:r>
      <w:r w:rsidR="008143E9">
        <w:rPr>
          <w:rStyle w:val="ae"/>
          <w:b/>
          <w:bCs/>
        </w:rPr>
        <w:footnoteReference w:id="1"/>
      </w:r>
    </w:p>
    <w:p w:rsidR="00036013" w:rsidRDefault="00036013">
      <w:pPr>
        <w:widowControl/>
        <w:spacing w:before="715"/>
        <w:ind w:left="650" w:right="613"/>
      </w:pPr>
    </w:p>
    <w:sectPr w:rsidR="00036013" w:rsidSect="00572788">
      <w:footerReference w:type="default" r:id="rId9"/>
      <w:type w:val="continuous"/>
      <w:pgSz w:w="11905" w:h="16837"/>
      <w:pgMar w:top="720" w:right="720" w:bottom="720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7A" w:rsidRDefault="0089577A">
      <w:r>
        <w:separator/>
      </w:r>
    </w:p>
  </w:endnote>
  <w:endnote w:type="continuationSeparator" w:id="0">
    <w:p w:rsidR="0089577A" w:rsidRDefault="0089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42" w:rsidRDefault="005C3B2F">
    <w:pPr>
      <w:pStyle w:val="Style11"/>
      <w:widowControl/>
      <w:jc w:val="right"/>
      <w:rPr>
        <w:rStyle w:val="FontStyle16"/>
      </w:rPr>
    </w:pPr>
    <w:r>
      <w:rPr>
        <w:rStyle w:val="FontStyle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7A" w:rsidRDefault="0089577A">
      <w:r>
        <w:separator/>
      </w:r>
    </w:p>
  </w:footnote>
  <w:footnote w:type="continuationSeparator" w:id="0">
    <w:p w:rsidR="0089577A" w:rsidRDefault="0089577A">
      <w:r>
        <w:continuationSeparator/>
      </w:r>
    </w:p>
  </w:footnote>
  <w:footnote w:id="1">
    <w:p w:rsidR="008143E9" w:rsidRDefault="008143E9">
      <w:pPr>
        <w:pStyle w:val="ac"/>
      </w:pPr>
      <w:r>
        <w:rPr>
          <w:rStyle w:val="ae"/>
        </w:rPr>
        <w:footnoteRef/>
      </w:r>
      <w:r>
        <w:t xml:space="preserve"> </w:t>
      </w:r>
      <w:r w:rsidRPr="008143E9">
        <w:rPr>
          <w:bCs/>
        </w:rPr>
        <w:t>условия проведения работ</w:t>
      </w:r>
      <w:r w:rsidRPr="00EF3B08">
        <w:t xml:space="preserve"> </w:t>
      </w:r>
      <w:r w:rsidRPr="00EF3B08">
        <w:t xml:space="preserve">будет взято из раздела </w:t>
      </w:r>
      <w:r>
        <w:t>9</w:t>
      </w:r>
      <w:r w:rsidRPr="00EF3B08">
        <w:t xml:space="preserve"> «Требования к пр</w:t>
      </w:r>
      <w:r>
        <w:t>одукции» документации о закупке</w:t>
      </w:r>
      <w:r w:rsidRPr="00EF3B08"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53E"/>
    <w:multiLevelType w:val="multilevel"/>
    <w:tmpl w:val="510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8BB1759"/>
    <w:multiLevelType w:val="singleLevel"/>
    <w:tmpl w:val="EB50EA14"/>
    <w:lvl w:ilvl="0">
      <w:start w:val="7"/>
      <w:numFmt w:val="decimal"/>
      <w:lvlText w:val="2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">
    <w:nsid w:val="1ACF28DC"/>
    <w:multiLevelType w:val="multilevel"/>
    <w:tmpl w:val="6AD27C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21AC0435"/>
    <w:multiLevelType w:val="multilevel"/>
    <w:tmpl w:val="8806B61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4">
    <w:nsid w:val="2AC7553E"/>
    <w:multiLevelType w:val="multilevel"/>
    <w:tmpl w:val="F4DE95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30C07B67"/>
    <w:multiLevelType w:val="multilevel"/>
    <w:tmpl w:val="EC6CAB6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2" w:hanging="1800"/>
      </w:pPr>
      <w:rPr>
        <w:rFonts w:hint="default"/>
      </w:rPr>
    </w:lvl>
  </w:abstractNum>
  <w:abstractNum w:abstractNumId="6">
    <w:nsid w:val="474264EE"/>
    <w:multiLevelType w:val="hybridMultilevel"/>
    <w:tmpl w:val="F004532C"/>
    <w:lvl w:ilvl="0" w:tplc="DB0264A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5AFF3CF0"/>
    <w:multiLevelType w:val="multilevel"/>
    <w:tmpl w:val="E28EE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8">
    <w:nsid w:val="5C894558"/>
    <w:multiLevelType w:val="multilevel"/>
    <w:tmpl w:val="E638B8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2" w:hanging="1800"/>
      </w:pPr>
      <w:rPr>
        <w:rFonts w:hint="default"/>
      </w:rPr>
    </w:lvl>
  </w:abstractNum>
  <w:abstractNum w:abstractNumId="9">
    <w:nsid w:val="5F85483F"/>
    <w:multiLevelType w:val="singleLevel"/>
    <w:tmpl w:val="A40C07C6"/>
    <w:lvl w:ilvl="0">
      <w:start w:val="5"/>
      <w:numFmt w:val="decimal"/>
      <w:lvlText w:val="6.%1."/>
      <w:legacy w:legacy="1" w:legacySpace="0" w:legacyIndent="474"/>
      <w:lvlJc w:val="left"/>
      <w:rPr>
        <w:rFonts w:ascii="Times New Roman" w:hAnsi="Times New Roman" w:cs="Times New Roman" w:hint="default"/>
      </w:rPr>
    </w:lvl>
  </w:abstractNum>
  <w:abstractNum w:abstractNumId="10">
    <w:nsid w:val="645D0577"/>
    <w:multiLevelType w:val="multilevel"/>
    <w:tmpl w:val="97645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16909F2"/>
    <w:multiLevelType w:val="singleLevel"/>
    <w:tmpl w:val="44781368"/>
    <w:lvl w:ilvl="0">
      <w:start w:val="2"/>
      <w:numFmt w:val="decimal"/>
      <w:lvlText w:val="2.2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2">
    <w:nsid w:val="74E665E0"/>
    <w:multiLevelType w:val="multilevel"/>
    <w:tmpl w:val="0722EC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7574238C"/>
    <w:multiLevelType w:val="singleLevel"/>
    <w:tmpl w:val="CA522FDA"/>
    <w:lvl w:ilvl="0">
      <w:start w:val="4"/>
      <w:numFmt w:val="decimal"/>
      <w:lvlText w:val="2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26"/>
    <w:rsid w:val="00036013"/>
    <w:rsid w:val="000415E0"/>
    <w:rsid w:val="000B150D"/>
    <w:rsid w:val="000B4C7E"/>
    <w:rsid w:val="00157F12"/>
    <w:rsid w:val="001C2BAA"/>
    <w:rsid w:val="00222206"/>
    <w:rsid w:val="002C2643"/>
    <w:rsid w:val="003A5C73"/>
    <w:rsid w:val="003E2812"/>
    <w:rsid w:val="00470922"/>
    <w:rsid w:val="005350C1"/>
    <w:rsid w:val="00572788"/>
    <w:rsid w:val="005C3B2F"/>
    <w:rsid w:val="006A3998"/>
    <w:rsid w:val="006F4DA8"/>
    <w:rsid w:val="007A5498"/>
    <w:rsid w:val="007D2C8A"/>
    <w:rsid w:val="008143E9"/>
    <w:rsid w:val="0089577A"/>
    <w:rsid w:val="008E0DD7"/>
    <w:rsid w:val="009E5C6E"/>
    <w:rsid w:val="00B432A1"/>
    <w:rsid w:val="00C15A6E"/>
    <w:rsid w:val="00DB4D66"/>
    <w:rsid w:val="00DE682F"/>
    <w:rsid w:val="00EB423F"/>
    <w:rsid w:val="00ED1626"/>
    <w:rsid w:val="00F06542"/>
    <w:rsid w:val="00FB1809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  <w:ind w:firstLine="269"/>
      <w:jc w:val="both"/>
    </w:pPr>
  </w:style>
  <w:style w:type="paragraph" w:customStyle="1" w:styleId="Style4">
    <w:name w:val="Style4"/>
    <w:basedOn w:val="a"/>
    <w:uiPriority w:val="99"/>
    <w:pPr>
      <w:spacing w:line="236" w:lineRule="exact"/>
      <w:ind w:firstLine="399"/>
      <w:jc w:val="both"/>
    </w:pPr>
  </w:style>
  <w:style w:type="paragraph" w:customStyle="1" w:styleId="Style5">
    <w:name w:val="Style5"/>
    <w:basedOn w:val="a"/>
    <w:uiPriority w:val="99"/>
    <w:pPr>
      <w:spacing w:line="269" w:lineRule="exact"/>
      <w:ind w:firstLine="567"/>
    </w:pPr>
  </w:style>
  <w:style w:type="paragraph" w:customStyle="1" w:styleId="Style6">
    <w:name w:val="Style6"/>
    <w:basedOn w:val="a"/>
    <w:uiPriority w:val="99"/>
    <w:pPr>
      <w:spacing w:line="269" w:lineRule="exact"/>
      <w:ind w:firstLine="307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69" w:lineRule="exact"/>
      <w:ind w:firstLine="269"/>
      <w:jc w:val="both"/>
    </w:pPr>
  </w:style>
  <w:style w:type="paragraph" w:customStyle="1" w:styleId="Style9">
    <w:name w:val="Style9"/>
    <w:basedOn w:val="a"/>
    <w:uiPriority w:val="99"/>
    <w:pPr>
      <w:spacing w:line="269" w:lineRule="exact"/>
      <w:ind w:firstLine="269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Consolas" w:hAnsi="Consolas" w:cs="Consolas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Consolas" w:hAnsi="Consolas" w:cs="Consolas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Palatino Linotype" w:hAnsi="Palatino Linotype" w:cs="Palatino Linotype"/>
      <w:spacing w:val="2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E6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8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36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aliases w:val="Список 1 Знак Знак Знак Знак Знак Знак,Список 1 Знак Знак Знак Знак Знак"/>
    <w:basedOn w:val="a"/>
    <w:link w:val="a6"/>
    <w:uiPriority w:val="99"/>
    <w:rsid w:val="00470922"/>
    <w:pPr>
      <w:widowControl/>
      <w:autoSpaceDE/>
      <w:autoSpaceDN/>
      <w:adjustRightInd/>
      <w:spacing w:after="120"/>
    </w:pPr>
    <w:rPr>
      <w:rFonts w:eastAsia="MS Mincho"/>
    </w:rPr>
  </w:style>
  <w:style w:type="character" w:customStyle="1" w:styleId="a6">
    <w:name w:val="Основной текст Знак"/>
    <w:aliases w:val="Список 1 Знак Знак Знак Знак Знак Знак Знак,Список 1 Знак Знак Знак Знак Знак Знак1"/>
    <w:basedOn w:val="a0"/>
    <w:link w:val="a5"/>
    <w:uiPriority w:val="99"/>
    <w:rsid w:val="00470922"/>
    <w:rPr>
      <w:rFonts w:eastAsia="MS Mincho" w:hAnsi="Times New Roman" w:cs="Times New Roman"/>
      <w:sz w:val="24"/>
      <w:szCs w:val="24"/>
    </w:rPr>
  </w:style>
  <w:style w:type="character" w:customStyle="1" w:styleId="a7">
    <w:name w:val="Основной текст_"/>
    <w:link w:val="1"/>
    <w:uiPriority w:val="99"/>
    <w:locked/>
    <w:rsid w:val="00470922"/>
    <w:rPr>
      <w:rFonts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470922"/>
    <w:pPr>
      <w:shd w:val="clear" w:color="auto" w:fill="FFFFFF"/>
      <w:autoSpaceDE/>
      <w:autoSpaceDN/>
      <w:adjustRightInd/>
      <w:spacing w:before="720" w:after="600" w:line="240" w:lineRule="atLeast"/>
      <w:ind w:hanging="260"/>
      <w:jc w:val="both"/>
    </w:pPr>
    <w:rPr>
      <w:rFonts w:cstheme="minorBidi"/>
      <w:sz w:val="23"/>
      <w:szCs w:val="22"/>
    </w:rPr>
  </w:style>
  <w:style w:type="paragraph" w:styleId="a8">
    <w:name w:val="Plain Text"/>
    <w:basedOn w:val="a"/>
    <w:link w:val="a9"/>
    <w:uiPriority w:val="99"/>
    <w:rsid w:val="00470922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470922"/>
    <w:rPr>
      <w:rFonts w:ascii="Courier New" w:eastAsia="MS Mincho" w:hAnsi="Courier New" w:cs="Courier New"/>
      <w:sz w:val="20"/>
      <w:szCs w:val="20"/>
    </w:rPr>
  </w:style>
  <w:style w:type="paragraph" w:styleId="aa">
    <w:name w:val="List Paragraph"/>
    <w:basedOn w:val="a"/>
    <w:link w:val="ab"/>
    <w:uiPriority w:val="99"/>
    <w:qFormat/>
    <w:rsid w:val="00470922"/>
    <w:pPr>
      <w:widowControl/>
      <w:autoSpaceDE/>
      <w:autoSpaceDN/>
      <w:adjustRightInd/>
      <w:spacing w:after="200" w:line="276" w:lineRule="auto"/>
      <w:ind w:left="720"/>
    </w:pPr>
    <w:rPr>
      <w:rFonts w:ascii="Calibri" w:eastAsia="MS Mincho" w:hAnsi="Calibri"/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470922"/>
    <w:rPr>
      <w:rFonts w:ascii="Calibri" w:eastAsia="MS Mincho" w:hAnsi="Calibri" w:cs="Times New Roman"/>
      <w:sz w:val="20"/>
      <w:szCs w:val="20"/>
    </w:rPr>
  </w:style>
  <w:style w:type="paragraph" w:customStyle="1" w:styleId="otekstj">
    <w:name w:val="otekstj"/>
    <w:basedOn w:val="a"/>
    <w:rsid w:val="004709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8143E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143E9"/>
    <w:rPr>
      <w:rFonts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14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  <w:ind w:firstLine="269"/>
      <w:jc w:val="both"/>
    </w:pPr>
  </w:style>
  <w:style w:type="paragraph" w:customStyle="1" w:styleId="Style4">
    <w:name w:val="Style4"/>
    <w:basedOn w:val="a"/>
    <w:uiPriority w:val="99"/>
    <w:pPr>
      <w:spacing w:line="236" w:lineRule="exact"/>
      <w:ind w:firstLine="399"/>
      <w:jc w:val="both"/>
    </w:pPr>
  </w:style>
  <w:style w:type="paragraph" w:customStyle="1" w:styleId="Style5">
    <w:name w:val="Style5"/>
    <w:basedOn w:val="a"/>
    <w:uiPriority w:val="99"/>
    <w:pPr>
      <w:spacing w:line="269" w:lineRule="exact"/>
      <w:ind w:firstLine="567"/>
    </w:pPr>
  </w:style>
  <w:style w:type="paragraph" w:customStyle="1" w:styleId="Style6">
    <w:name w:val="Style6"/>
    <w:basedOn w:val="a"/>
    <w:uiPriority w:val="99"/>
    <w:pPr>
      <w:spacing w:line="269" w:lineRule="exact"/>
      <w:ind w:firstLine="307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69" w:lineRule="exact"/>
      <w:ind w:firstLine="269"/>
      <w:jc w:val="both"/>
    </w:pPr>
  </w:style>
  <w:style w:type="paragraph" w:customStyle="1" w:styleId="Style9">
    <w:name w:val="Style9"/>
    <w:basedOn w:val="a"/>
    <w:uiPriority w:val="99"/>
    <w:pPr>
      <w:spacing w:line="269" w:lineRule="exact"/>
      <w:ind w:firstLine="269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Consolas" w:hAnsi="Consolas" w:cs="Consolas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Consolas" w:hAnsi="Consolas" w:cs="Consolas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Palatino Linotype" w:hAnsi="Palatino Linotype" w:cs="Palatino Linotype"/>
      <w:spacing w:val="2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E6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8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36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aliases w:val="Список 1 Знак Знак Знак Знак Знак Знак,Список 1 Знак Знак Знак Знак Знак"/>
    <w:basedOn w:val="a"/>
    <w:link w:val="a6"/>
    <w:uiPriority w:val="99"/>
    <w:rsid w:val="00470922"/>
    <w:pPr>
      <w:widowControl/>
      <w:autoSpaceDE/>
      <w:autoSpaceDN/>
      <w:adjustRightInd/>
      <w:spacing w:after="120"/>
    </w:pPr>
    <w:rPr>
      <w:rFonts w:eastAsia="MS Mincho"/>
    </w:rPr>
  </w:style>
  <w:style w:type="character" w:customStyle="1" w:styleId="a6">
    <w:name w:val="Основной текст Знак"/>
    <w:aliases w:val="Список 1 Знак Знак Знак Знак Знак Знак Знак,Список 1 Знак Знак Знак Знак Знак Знак1"/>
    <w:basedOn w:val="a0"/>
    <w:link w:val="a5"/>
    <w:uiPriority w:val="99"/>
    <w:rsid w:val="00470922"/>
    <w:rPr>
      <w:rFonts w:eastAsia="MS Mincho" w:hAnsi="Times New Roman" w:cs="Times New Roman"/>
      <w:sz w:val="24"/>
      <w:szCs w:val="24"/>
    </w:rPr>
  </w:style>
  <w:style w:type="character" w:customStyle="1" w:styleId="a7">
    <w:name w:val="Основной текст_"/>
    <w:link w:val="1"/>
    <w:uiPriority w:val="99"/>
    <w:locked/>
    <w:rsid w:val="00470922"/>
    <w:rPr>
      <w:rFonts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470922"/>
    <w:pPr>
      <w:shd w:val="clear" w:color="auto" w:fill="FFFFFF"/>
      <w:autoSpaceDE/>
      <w:autoSpaceDN/>
      <w:adjustRightInd/>
      <w:spacing w:before="720" w:after="600" w:line="240" w:lineRule="atLeast"/>
      <w:ind w:hanging="260"/>
      <w:jc w:val="both"/>
    </w:pPr>
    <w:rPr>
      <w:rFonts w:cstheme="minorBidi"/>
      <w:sz w:val="23"/>
      <w:szCs w:val="22"/>
    </w:rPr>
  </w:style>
  <w:style w:type="paragraph" w:styleId="a8">
    <w:name w:val="Plain Text"/>
    <w:basedOn w:val="a"/>
    <w:link w:val="a9"/>
    <w:uiPriority w:val="99"/>
    <w:rsid w:val="00470922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470922"/>
    <w:rPr>
      <w:rFonts w:ascii="Courier New" w:eastAsia="MS Mincho" w:hAnsi="Courier New" w:cs="Courier New"/>
      <w:sz w:val="20"/>
      <w:szCs w:val="20"/>
    </w:rPr>
  </w:style>
  <w:style w:type="paragraph" w:styleId="aa">
    <w:name w:val="List Paragraph"/>
    <w:basedOn w:val="a"/>
    <w:link w:val="ab"/>
    <w:uiPriority w:val="99"/>
    <w:qFormat/>
    <w:rsid w:val="00470922"/>
    <w:pPr>
      <w:widowControl/>
      <w:autoSpaceDE/>
      <w:autoSpaceDN/>
      <w:adjustRightInd/>
      <w:spacing w:after="200" w:line="276" w:lineRule="auto"/>
      <w:ind w:left="720"/>
    </w:pPr>
    <w:rPr>
      <w:rFonts w:ascii="Calibri" w:eastAsia="MS Mincho" w:hAnsi="Calibri"/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470922"/>
    <w:rPr>
      <w:rFonts w:ascii="Calibri" w:eastAsia="MS Mincho" w:hAnsi="Calibri" w:cs="Times New Roman"/>
      <w:sz w:val="20"/>
      <w:szCs w:val="20"/>
    </w:rPr>
  </w:style>
  <w:style w:type="paragraph" w:customStyle="1" w:styleId="otekstj">
    <w:name w:val="otekstj"/>
    <w:basedOn w:val="a"/>
    <w:rsid w:val="004709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8143E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143E9"/>
    <w:rPr>
      <w:rFonts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14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C19B-CA31-4296-BA4E-F23BDC64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S. Evsikova</dc:creator>
  <cp:lastModifiedBy>Svetlana M. Gabidulina</cp:lastModifiedBy>
  <cp:revision>2</cp:revision>
  <dcterms:created xsi:type="dcterms:W3CDTF">2015-12-16T16:57:00Z</dcterms:created>
  <dcterms:modified xsi:type="dcterms:W3CDTF">2015-12-16T16:57:00Z</dcterms:modified>
</cp:coreProperties>
</file>