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252" w:type="dxa"/>
        <w:tblLayout w:type="fixed"/>
        <w:tblLook w:val="0000" w:firstRow="0" w:lastRow="0" w:firstColumn="0" w:lastColumn="0" w:noHBand="0" w:noVBand="0"/>
      </w:tblPr>
      <w:tblGrid>
        <w:gridCol w:w="5102"/>
        <w:gridCol w:w="5104"/>
      </w:tblGrid>
      <w:tr w:rsidR="00397FC5" w:rsidRPr="008009DC" w14:paraId="7E5B06FD" w14:textId="77777777" w:rsidTr="00CF3ACC">
        <w:trPr>
          <w:trHeight w:val="5040"/>
        </w:trPr>
        <w:tc>
          <w:tcPr>
            <w:tcW w:w="5038" w:type="dxa"/>
          </w:tcPr>
          <w:p w14:paraId="4E2833B0" w14:textId="2FD707E0" w:rsidR="00397FC5" w:rsidRPr="0042774A" w:rsidRDefault="00807765" w:rsidP="00397FC5">
            <w:pPr>
              <w:spacing w:line="0" w:lineRule="atLeast"/>
              <w:jc w:val="center"/>
              <w:rPr>
                <w:b/>
              </w:rPr>
            </w:pPr>
            <w:bookmarkStart w:id="0" w:name="_GoBack"/>
            <w:bookmarkEnd w:id="0"/>
            <w:r w:rsidRPr="0042774A">
              <w:rPr>
                <w:b/>
              </w:rPr>
              <w:t>КОНТРАКТ № 01/2016</w:t>
            </w:r>
          </w:p>
          <w:p w14:paraId="7753BB27" w14:textId="7CF302C7" w:rsidR="00397FC5" w:rsidRPr="0042774A" w:rsidRDefault="00397FC5" w:rsidP="00397FC5">
            <w:pPr>
              <w:spacing w:line="0" w:lineRule="atLeast"/>
              <w:jc w:val="center"/>
            </w:pPr>
          </w:p>
          <w:p w14:paraId="623FCDAA" w14:textId="77777777" w:rsidR="00E36F3C" w:rsidRPr="0042774A" w:rsidRDefault="00E36F3C" w:rsidP="00397FC5">
            <w:pPr>
              <w:spacing w:line="0" w:lineRule="atLeast"/>
              <w:jc w:val="center"/>
            </w:pPr>
          </w:p>
          <w:p w14:paraId="44C1CE65" w14:textId="0A578500" w:rsidR="00397FC5" w:rsidRPr="0042774A" w:rsidRDefault="00397FC5" w:rsidP="00397FC5">
            <w:pPr>
              <w:spacing w:line="0" w:lineRule="atLeast"/>
              <w:jc w:val="center"/>
            </w:pPr>
            <w:r w:rsidRPr="0042774A">
              <w:t>г. Москва, Россия</w:t>
            </w:r>
            <w:r w:rsidR="00CF3ACC" w:rsidRPr="0042774A">
              <w:t xml:space="preserve"> __ </w:t>
            </w:r>
            <w:r w:rsidR="0027130B">
              <w:t>февраля</w:t>
            </w:r>
            <w:r w:rsidR="00E36F3C" w:rsidRPr="0042774A">
              <w:t xml:space="preserve"> 201</w:t>
            </w:r>
            <w:r w:rsidR="00EC7A29" w:rsidRPr="0042774A">
              <w:t>6</w:t>
            </w:r>
            <w:r w:rsidR="00E36F3C" w:rsidRPr="0042774A">
              <w:t xml:space="preserve"> г.</w:t>
            </w:r>
          </w:p>
          <w:p w14:paraId="5A17D826" w14:textId="77777777" w:rsidR="00397FC5" w:rsidRPr="0042774A" w:rsidRDefault="00397FC5" w:rsidP="00397FC5">
            <w:pPr>
              <w:spacing w:line="0" w:lineRule="atLeast"/>
              <w:jc w:val="center"/>
            </w:pPr>
          </w:p>
          <w:p w14:paraId="5FCC1361" w14:textId="77777777" w:rsidR="00397FC5" w:rsidRPr="0042774A" w:rsidRDefault="00397FC5" w:rsidP="00397FC5">
            <w:pPr>
              <w:spacing w:line="0" w:lineRule="atLeast"/>
              <w:jc w:val="both"/>
            </w:pPr>
            <w:proofErr w:type="gramStart"/>
            <w:r w:rsidRPr="0042774A">
              <w:t xml:space="preserve">Компания </w:t>
            </w:r>
            <w:r w:rsidR="00CF3ACC" w:rsidRPr="0042774A">
              <w:rPr>
                <w:kern w:val="16"/>
                <w:lang w:val="en-US"/>
              </w:rPr>
              <w:t>Truly</w:t>
            </w:r>
            <w:r w:rsidR="00CF3ACC" w:rsidRPr="0042774A">
              <w:rPr>
                <w:kern w:val="16"/>
              </w:rPr>
              <w:t xml:space="preserve"> </w:t>
            </w:r>
            <w:proofErr w:type="spellStart"/>
            <w:r w:rsidR="00CF3ACC" w:rsidRPr="0042774A">
              <w:rPr>
                <w:kern w:val="16"/>
                <w:lang w:val="en-US"/>
              </w:rPr>
              <w:t>Opto</w:t>
            </w:r>
            <w:proofErr w:type="spellEnd"/>
            <w:r w:rsidR="00CF3ACC" w:rsidRPr="0042774A">
              <w:rPr>
                <w:kern w:val="16"/>
              </w:rPr>
              <w:t>-</w:t>
            </w:r>
            <w:r w:rsidR="00CF3ACC" w:rsidRPr="0042774A">
              <w:rPr>
                <w:kern w:val="16"/>
                <w:lang w:val="en-US"/>
              </w:rPr>
              <w:t>Electronics</w:t>
            </w:r>
            <w:r w:rsidR="00CF3ACC" w:rsidRPr="0042774A">
              <w:rPr>
                <w:kern w:val="16"/>
              </w:rPr>
              <w:t xml:space="preserve"> </w:t>
            </w:r>
            <w:r w:rsidR="00CF3ACC" w:rsidRPr="0042774A">
              <w:rPr>
                <w:kern w:val="16"/>
                <w:lang w:val="en-US"/>
              </w:rPr>
              <w:t>Ltd</w:t>
            </w:r>
            <w:r w:rsidR="00CF3ACC" w:rsidRPr="0042774A">
              <w:rPr>
                <w:kern w:val="16"/>
              </w:rPr>
              <w:t>.</w:t>
            </w:r>
            <w:r w:rsidR="00CF3ACC" w:rsidRPr="0042774A">
              <w:t>, КНР, Гонконг</w:t>
            </w:r>
            <w:r w:rsidRPr="0042774A">
              <w:t>, далее именуемая «</w:t>
            </w:r>
            <w:r w:rsidR="00252241" w:rsidRPr="0042774A">
              <w:t>Поставщик</w:t>
            </w:r>
            <w:r w:rsidRPr="0042774A">
              <w:t>», с одной стороны, и компания ПАО «ИНЭУМ им. И.С. Брука», г. Москва, Россия, далее именуемая «Покупатель», с другой стороны, заключили настоящий контракт о нижеследующем:</w:t>
            </w:r>
            <w:proofErr w:type="gramEnd"/>
          </w:p>
          <w:p w14:paraId="33104775" w14:textId="77777777" w:rsidR="00397FC5" w:rsidRPr="0042774A" w:rsidRDefault="00397FC5" w:rsidP="00397FC5">
            <w:pPr>
              <w:spacing w:line="0" w:lineRule="atLeast"/>
              <w:jc w:val="both"/>
            </w:pPr>
          </w:p>
          <w:p w14:paraId="12921778" w14:textId="77777777" w:rsidR="00397FC5" w:rsidRPr="0042774A" w:rsidRDefault="00397FC5" w:rsidP="00397FC5">
            <w:pPr>
              <w:pStyle w:val="a8"/>
              <w:numPr>
                <w:ilvl w:val="0"/>
                <w:numId w:val="11"/>
              </w:numPr>
              <w:spacing w:line="0" w:lineRule="atLeast"/>
              <w:jc w:val="center"/>
              <w:rPr>
                <w:b/>
              </w:rPr>
            </w:pPr>
            <w:r w:rsidRPr="0042774A">
              <w:rPr>
                <w:b/>
              </w:rPr>
              <w:t>ПРЕДМЕТ КОНТРАКТА</w:t>
            </w:r>
          </w:p>
          <w:p w14:paraId="099B0068" w14:textId="77777777" w:rsidR="00014060" w:rsidRPr="0042774A" w:rsidRDefault="00014060" w:rsidP="00014060">
            <w:pPr>
              <w:pStyle w:val="a8"/>
              <w:spacing w:line="0" w:lineRule="atLeast"/>
              <w:ind w:left="360"/>
              <w:jc w:val="center"/>
              <w:rPr>
                <w:b/>
              </w:rPr>
            </w:pPr>
          </w:p>
          <w:p w14:paraId="1A6B56E6" w14:textId="77777777" w:rsidR="00E36F3C" w:rsidRPr="0042774A" w:rsidRDefault="00397FC5" w:rsidP="00E36F3C">
            <w:pPr>
              <w:pStyle w:val="a8"/>
              <w:keepNext/>
              <w:keepLines/>
              <w:numPr>
                <w:ilvl w:val="1"/>
                <w:numId w:val="11"/>
              </w:numPr>
              <w:snapToGrid w:val="0"/>
              <w:ind w:left="0" w:firstLine="0"/>
              <w:jc w:val="both"/>
            </w:pPr>
            <w:r w:rsidRPr="0042774A">
              <w:t xml:space="preserve">Поставщик обязуется изготовить и передать в собственность </w:t>
            </w:r>
            <w:r w:rsidR="00E36F3C" w:rsidRPr="0042774A">
              <w:t>Покупателю</w:t>
            </w:r>
            <w:r w:rsidR="007D210B" w:rsidRPr="0042774A">
              <w:t xml:space="preserve"> </w:t>
            </w:r>
            <w:r w:rsidR="00E36F3C" w:rsidRPr="0042774A">
              <w:t>Изделия</w:t>
            </w:r>
            <w:r w:rsidRPr="0042774A">
              <w:t xml:space="preserve">, </w:t>
            </w:r>
            <w:r w:rsidR="00E36F3C" w:rsidRPr="0042774A">
              <w:t>в срок, в количестве, качестве и на условиях, предусмотренных настоящим Контрактом, а Покупатель обязуется принять и</w:t>
            </w:r>
            <w:r w:rsidR="007D210B" w:rsidRPr="0042774A">
              <w:t xml:space="preserve"> </w:t>
            </w:r>
            <w:r w:rsidR="00E36F3C" w:rsidRPr="0042774A">
              <w:t>оплатить</w:t>
            </w:r>
            <w:r w:rsidR="007D210B" w:rsidRPr="0042774A">
              <w:t xml:space="preserve"> </w:t>
            </w:r>
            <w:r w:rsidR="00E36F3C" w:rsidRPr="0042774A">
              <w:t xml:space="preserve">их. </w:t>
            </w:r>
          </w:p>
          <w:p w14:paraId="22F1631D" w14:textId="77777777" w:rsidR="00014060" w:rsidRPr="0042774A" w:rsidRDefault="00014060" w:rsidP="00014060">
            <w:pPr>
              <w:pStyle w:val="a8"/>
              <w:keepNext/>
              <w:keepLines/>
              <w:snapToGrid w:val="0"/>
              <w:ind w:left="0"/>
              <w:jc w:val="both"/>
            </w:pPr>
          </w:p>
          <w:p w14:paraId="217413CC" w14:textId="30A8A9D9" w:rsidR="00B941A3" w:rsidRPr="0042774A" w:rsidRDefault="00B941A3" w:rsidP="00E36F3C">
            <w:pPr>
              <w:pStyle w:val="a8"/>
              <w:keepNext/>
              <w:keepLines/>
              <w:numPr>
                <w:ilvl w:val="1"/>
                <w:numId w:val="11"/>
              </w:numPr>
              <w:snapToGrid w:val="0"/>
              <w:ind w:left="0" w:firstLine="0"/>
              <w:jc w:val="both"/>
            </w:pPr>
            <w:r w:rsidRPr="0042774A">
              <w:t>А</w:t>
            </w:r>
            <w:r w:rsidR="004501DB" w:rsidRPr="0042774A">
              <w:t>ссортимент и количество изделий</w:t>
            </w:r>
            <w:r w:rsidRPr="0042774A">
              <w:t xml:space="preserve"> определяется в </w:t>
            </w:r>
            <w:r w:rsidR="00F675A3" w:rsidRPr="0042774A">
              <w:t>приложении</w:t>
            </w:r>
            <w:r w:rsidRPr="0042774A">
              <w:t>, котор</w:t>
            </w:r>
            <w:r w:rsidR="00F675A3" w:rsidRPr="0042774A">
              <w:t>ое</w:t>
            </w:r>
            <w:r w:rsidRPr="0042774A">
              <w:t xml:space="preserve"> согласовывается Сторонами и является неотъемлемой частью настоящего договора.</w:t>
            </w:r>
          </w:p>
          <w:p w14:paraId="7D283ECA" w14:textId="77777777" w:rsidR="00B941A3" w:rsidRPr="0042774A" w:rsidRDefault="00B941A3" w:rsidP="00397FC5">
            <w:pPr>
              <w:keepNext/>
              <w:keepLines/>
              <w:spacing w:before="200" w:line="0" w:lineRule="atLeast"/>
              <w:jc w:val="both"/>
              <w:outlineLvl w:val="2"/>
            </w:pPr>
          </w:p>
          <w:p w14:paraId="0BFDC8BE" w14:textId="77777777" w:rsidR="00397FC5" w:rsidRPr="0042774A" w:rsidRDefault="00397FC5" w:rsidP="00F95FF7">
            <w:pPr>
              <w:pStyle w:val="a8"/>
              <w:numPr>
                <w:ilvl w:val="0"/>
                <w:numId w:val="11"/>
              </w:numPr>
              <w:spacing w:line="0" w:lineRule="atLeast"/>
              <w:jc w:val="center"/>
              <w:rPr>
                <w:b/>
              </w:rPr>
            </w:pPr>
            <w:r w:rsidRPr="0042774A">
              <w:rPr>
                <w:b/>
              </w:rPr>
              <w:t>ЦЕНА КОНТРАКТА</w:t>
            </w:r>
            <w:r w:rsidR="00E36F3C" w:rsidRPr="0042774A">
              <w:rPr>
                <w:b/>
              </w:rPr>
              <w:t xml:space="preserve"> И УСЛОВИЯ ПЛАТЕЖА</w:t>
            </w:r>
          </w:p>
          <w:p w14:paraId="220AD028" w14:textId="77777777" w:rsidR="00DE20D0" w:rsidRPr="0042774A" w:rsidRDefault="00DE20D0" w:rsidP="00DE20D0">
            <w:pPr>
              <w:spacing w:line="0" w:lineRule="atLeast"/>
              <w:rPr>
                <w:b/>
              </w:rPr>
            </w:pPr>
          </w:p>
          <w:p w14:paraId="13E04BAD" w14:textId="0C7E3BB0" w:rsidR="00397FC5" w:rsidRPr="0042774A" w:rsidRDefault="00397FC5" w:rsidP="00956EEF">
            <w:pPr>
              <w:pStyle w:val="a8"/>
              <w:keepNext/>
              <w:keepLines/>
              <w:numPr>
                <w:ilvl w:val="1"/>
                <w:numId w:val="11"/>
              </w:numPr>
              <w:snapToGrid w:val="0"/>
              <w:spacing w:after="120"/>
              <w:ind w:left="0" w:firstLine="0"/>
              <w:jc w:val="both"/>
            </w:pPr>
            <w:r w:rsidRPr="0042774A">
              <w:t>Общая стоимость контракта составляет</w:t>
            </w:r>
            <w:r w:rsidR="00F95FF7" w:rsidRPr="0042774A">
              <w:t xml:space="preserve"> 8</w:t>
            </w:r>
            <w:r w:rsidRPr="0042774A">
              <w:t> 000.00 (восемь тысяч)</w:t>
            </w:r>
            <w:r w:rsidR="00FE2EA4" w:rsidRPr="0042774A">
              <w:t xml:space="preserve"> д</w:t>
            </w:r>
            <w:r w:rsidRPr="0042774A">
              <w:t xml:space="preserve">олларов США. Цены понимаются на условиях базиса поставки </w:t>
            </w:r>
            <w:r w:rsidR="004501DB" w:rsidRPr="0042774A">
              <w:rPr>
                <w:lang w:val="en-US"/>
              </w:rPr>
              <w:t>FCA</w:t>
            </w:r>
            <w:r w:rsidR="009A6751" w:rsidRPr="0042774A">
              <w:t xml:space="preserve"> в соответствии с «Инкотермс-201</w:t>
            </w:r>
            <w:r w:rsidRPr="0042774A">
              <w:t>0».</w:t>
            </w:r>
          </w:p>
          <w:p w14:paraId="1EC3E7B8" w14:textId="77777777" w:rsidR="00E36F3C" w:rsidRPr="0042774A" w:rsidRDefault="00F95FF7" w:rsidP="00DE20D0">
            <w:pPr>
              <w:pStyle w:val="a5"/>
              <w:keepNext/>
              <w:keepLines/>
              <w:numPr>
                <w:ilvl w:val="1"/>
                <w:numId w:val="11"/>
              </w:numPr>
              <w:spacing w:after="120"/>
              <w:ind w:left="0" w:firstLine="0"/>
            </w:pPr>
            <w:r w:rsidRPr="0042774A">
              <w:t>Все налоги, пошлины и всякого рода сборы и расходы, связанные с заключением и исполнением настоящего Контракта на территории страны Поставщика, оплачиваются Поставщиком, а на территории страны Покупателя - Покупателем.</w:t>
            </w:r>
          </w:p>
          <w:p w14:paraId="5C9D3657" w14:textId="77777777" w:rsidR="00397FC5" w:rsidRPr="0042774A" w:rsidRDefault="00397FC5" w:rsidP="00DE20D0">
            <w:pPr>
              <w:pStyle w:val="a5"/>
              <w:keepNext/>
              <w:keepLines/>
              <w:numPr>
                <w:ilvl w:val="1"/>
                <w:numId w:val="11"/>
              </w:numPr>
              <w:spacing w:after="120"/>
              <w:ind w:left="0" w:firstLine="0"/>
            </w:pPr>
            <w:r w:rsidRPr="0042774A">
              <w:t xml:space="preserve">Платежи по настоящему Контракту будут осуществляться в долларах США путем банковского перевода на счет Поставщика, указанный в пункте </w:t>
            </w:r>
            <w:r w:rsidR="00E36F3C" w:rsidRPr="0042774A">
              <w:t>2</w:t>
            </w:r>
            <w:r w:rsidRPr="0042774A">
              <w:t>.</w:t>
            </w:r>
            <w:r w:rsidR="00A85493" w:rsidRPr="0042774A">
              <w:t>6</w:t>
            </w:r>
            <w:r w:rsidRPr="0042774A">
              <w:t>. настоящего Контракта. Все расходы банка Покупателя несет Покупатель, а все расходы банка Поставщика несет Поставщик.</w:t>
            </w:r>
          </w:p>
          <w:p w14:paraId="163A7FCD" w14:textId="77777777" w:rsidR="00397FC5" w:rsidRPr="0042774A" w:rsidRDefault="00397FC5" w:rsidP="00DE20D0">
            <w:pPr>
              <w:pStyle w:val="a5"/>
              <w:keepNext/>
              <w:keepLines/>
              <w:numPr>
                <w:ilvl w:val="1"/>
                <w:numId w:val="11"/>
              </w:numPr>
              <w:spacing w:after="120"/>
              <w:ind w:left="0" w:firstLine="0"/>
            </w:pPr>
            <w:r w:rsidRPr="0042774A">
              <w:t>По согласованию Сторон оплата по настоящему Контракту будет производиться следующим образом:</w:t>
            </w:r>
          </w:p>
          <w:p w14:paraId="5D4586EE" w14:textId="7BAECCAA" w:rsidR="00397FC5" w:rsidRPr="0042774A" w:rsidRDefault="00397FC5" w:rsidP="00341AED">
            <w:pPr>
              <w:pStyle w:val="a5"/>
              <w:keepNext/>
              <w:keepLines/>
            </w:pPr>
            <w:r w:rsidRPr="0042774A">
              <w:lastRenderedPageBreak/>
              <w:t xml:space="preserve">50% - предоплата в течение </w:t>
            </w:r>
            <w:r w:rsidR="00162A39" w:rsidRPr="0042774A">
              <w:t>20</w:t>
            </w:r>
            <w:r w:rsidR="003B753F" w:rsidRPr="0042774A">
              <w:t xml:space="preserve"> (двадцать)</w:t>
            </w:r>
            <w:r w:rsidR="00162A39" w:rsidRPr="0042774A">
              <w:t xml:space="preserve"> </w:t>
            </w:r>
            <w:r w:rsidRPr="0042774A">
              <w:t>дней с момента подписания сторонами контракта.</w:t>
            </w:r>
          </w:p>
          <w:p w14:paraId="21063E40" w14:textId="77777777" w:rsidR="00341AED" w:rsidRPr="0042774A" w:rsidRDefault="00341AED" w:rsidP="00341AED">
            <w:pPr>
              <w:pStyle w:val="a5"/>
              <w:keepNext/>
              <w:keepLines/>
            </w:pPr>
          </w:p>
          <w:p w14:paraId="3AD9EE5E" w14:textId="0B776AA2" w:rsidR="00397FC5" w:rsidRPr="0042774A" w:rsidRDefault="00397FC5" w:rsidP="00341AED">
            <w:pPr>
              <w:pStyle w:val="a5"/>
              <w:keepNext/>
              <w:keepLines/>
            </w:pPr>
            <w:r w:rsidRPr="0042774A">
              <w:t xml:space="preserve">50% - в течение </w:t>
            </w:r>
            <w:r w:rsidR="00162A39" w:rsidRPr="0042774A">
              <w:t>20</w:t>
            </w:r>
            <w:r w:rsidR="003B753F" w:rsidRPr="0042774A">
              <w:t xml:space="preserve"> (двадцать)</w:t>
            </w:r>
            <w:r w:rsidR="007B0542" w:rsidRPr="0042774A">
              <w:t xml:space="preserve"> </w:t>
            </w:r>
            <w:r w:rsidRPr="0042774A">
              <w:t xml:space="preserve">дней со дня </w:t>
            </w:r>
            <w:r w:rsidR="004E0EF3" w:rsidRPr="0042774A">
              <w:t>поставки Изделий Покупателю</w:t>
            </w:r>
            <w:r w:rsidRPr="0042774A">
              <w:t>.</w:t>
            </w:r>
          </w:p>
          <w:p w14:paraId="078EF239" w14:textId="77777777" w:rsidR="00341AED" w:rsidRPr="0042774A" w:rsidRDefault="00341AED" w:rsidP="00341AED">
            <w:pPr>
              <w:pStyle w:val="a5"/>
              <w:keepNext/>
              <w:keepLines/>
            </w:pPr>
          </w:p>
          <w:p w14:paraId="559A58A6" w14:textId="77777777" w:rsidR="00397FC5" w:rsidRPr="0042774A" w:rsidRDefault="00397FC5" w:rsidP="000B5394">
            <w:pPr>
              <w:pStyle w:val="a5"/>
              <w:keepNext/>
              <w:keepLines/>
              <w:numPr>
                <w:ilvl w:val="1"/>
                <w:numId w:val="11"/>
              </w:numPr>
              <w:ind w:left="0" w:firstLine="0"/>
            </w:pPr>
            <w:r w:rsidRPr="0042774A">
              <w:t>Банковские реквизиты Поставщика:</w:t>
            </w:r>
          </w:p>
          <w:p w14:paraId="5FC56154" w14:textId="77777777" w:rsidR="001A0BF5" w:rsidRPr="0042774A" w:rsidRDefault="001A0BF5" w:rsidP="001A0BF5">
            <w:pPr>
              <w:pStyle w:val="a5"/>
              <w:keepNext/>
              <w:keepLines/>
            </w:pPr>
          </w:p>
          <w:p w14:paraId="34786FF4" w14:textId="4AFC48EC" w:rsidR="00457964" w:rsidRPr="0042774A" w:rsidRDefault="003305BA" w:rsidP="00413999">
            <w:pPr>
              <w:widowControl w:val="0"/>
              <w:autoSpaceDE w:val="0"/>
              <w:autoSpaceDN w:val="0"/>
              <w:adjustRightInd w:val="0"/>
              <w:ind w:left="-32"/>
              <w:rPr>
                <w:color w:val="000000"/>
                <w:lang w:val="en-US"/>
              </w:rPr>
            </w:pPr>
            <w:r>
              <w:rPr>
                <w:color w:val="000000"/>
              </w:rPr>
              <w:t>Наименование</w:t>
            </w:r>
            <w:r w:rsidRPr="003305BA">
              <w:rPr>
                <w:color w:val="000000"/>
                <w:lang w:val="en-US"/>
              </w:rPr>
              <w:t xml:space="preserve"> </w:t>
            </w:r>
            <w:r>
              <w:rPr>
                <w:color w:val="000000"/>
              </w:rPr>
              <w:t>банка</w:t>
            </w:r>
            <w:r w:rsidR="00457964" w:rsidRPr="0042774A">
              <w:rPr>
                <w:color w:val="000000"/>
                <w:lang w:val="en-US"/>
              </w:rPr>
              <w:t>:</w:t>
            </w:r>
            <w:r w:rsidR="00457964" w:rsidRPr="0042774A">
              <w:rPr>
                <w:color w:val="000000"/>
                <w:lang w:val="en-US"/>
              </w:rPr>
              <w:tab/>
              <w:t>Standard Chartered Bank (HK) Limited</w:t>
            </w:r>
          </w:p>
          <w:p w14:paraId="0B6BC37B" w14:textId="1E257EDF" w:rsidR="00457964" w:rsidRPr="0042774A" w:rsidRDefault="003305BA" w:rsidP="00413999">
            <w:pPr>
              <w:widowControl w:val="0"/>
              <w:autoSpaceDE w:val="0"/>
              <w:autoSpaceDN w:val="0"/>
              <w:adjustRightInd w:val="0"/>
              <w:ind w:left="-32"/>
              <w:rPr>
                <w:color w:val="000000"/>
                <w:lang w:val="en-US"/>
              </w:rPr>
            </w:pPr>
            <w:r>
              <w:rPr>
                <w:color w:val="000000"/>
              </w:rPr>
              <w:t>Адрес</w:t>
            </w:r>
            <w:r w:rsidRPr="003305BA">
              <w:rPr>
                <w:color w:val="000000"/>
                <w:lang w:val="en-US"/>
              </w:rPr>
              <w:t xml:space="preserve"> </w:t>
            </w:r>
            <w:r>
              <w:rPr>
                <w:color w:val="000000"/>
              </w:rPr>
              <w:t>банка</w:t>
            </w:r>
            <w:r w:rsidR="00457964" w:rsidRPr="0042774A">
              <w:rPr>
                <w:color w:val="000000"/>
                <w:lang w:val="en-US"/>
              </w:rPr>
              <w:t>:</w:t>
            </w:r>
            <w:r w:rsidR="00457964" w:rsidRPr="0042774A">
              <w:rPr>
                <w:color w:val="000000"/>
                <w:lang w:val="en-US"/>
              </w:rPr>
              <w:tab/>
              <w:t xml:space="preserve">Shop № 175-176, Level 1, </w:t>
            </w:r>
            <w:proofErr w:type="spellStart"/>
            <w:r w:rsidR="00457964" w:rsidRPr="0042774A">
              <w:rPr>
                <w:color w:val="000000"/>
                <w:lang w:val="en-US"/>
              </w:rPr>
              <w:t>Metroplaza</w:t>
            </w:r>
            <w:proofErr w:type="spellEnd"/>
            <w:r w:rsidR="00457964" w:rsidRPr="0042774A">
              <w:rPr>
                <w:color w:val="000000"/>
                <w:lang w:val="en-US"/>
              </w:rPr>
              <w:t xml:space="preserve">, 223 </w:t>
            </w:r>
            <w:proofErr w:type="spellStart"/>
            <w:r w:rsidR="00457964" w:rsidRPr="0042774A">
              <w:rPr>
                <w:color w:val="000000"/>
                <w:lang w:val="en-US"/>
              </w:rPr>
              <w:t>Hing</w:t>
            </w:r>
            <w:proofErr w:type="spellEnd"/>
            <w:r w:rsidR="00457964" w:rsidRPr="0042774A">
              <w:rPr>
                <w:color w:val="000000"/>
                <w:lang w:val="en-US"/>
              </w:rPr>
              <w:t xml:space="preserve"> Fong Road, </w:t>
            </w:r>
            <w:proofErr w:type="spellStart"/>
            <w:r w:rsidR="00457964" w:rsidRPr="0042774A">
              <w:rPr>
                <w:color w:val="000000"/>
                <w:lang w:val="en-US"/>
              </w:rPr>
              <w:t>Kwai</w:t>
            </w:r>
            <w:proofErr w:type="spellEnd"/>
            <w:r w:rsidR="00457964" w:rsidRPr="0042774A">
              <w:rPr>
                <w:color w:val="000000"/>
                <w:lang w:val="en-US"/>
              </w:rPr>
              <w:t xml:space="preserve"> Fong, N.T.</w:t>
            </w:r>
          </w:p>
          <w:p w14:paraId="4036EA83" w14:textId="77777777" w:rsidR="00457964" w:rsidRPr="0042774A" w:rsidRDefault="00457964" w:rsidP="00413999">
            <w:pPr>
              <w:widowControl w:val="0"/>
              <w:autoSpaceDE w:val="0"/>
              <w:autoSpaceDN w:val="0"/>
              <w:adjustRightInd w:val="0"/>
              <w:ind w:left="-32"/>
              <w:rPr>
                <w:color w:val="000000"/>
                <w:lang w:val="en-US"/>
              </w:rPr>
            </w:pPr>
            <w:r w:rsidRPr="0042774A">
              <w:rPr>
                <w:color w:val="000000"/>
                <w:lang w:val="en-US"/>
              </w:rPr>
              <w:t>A/C Name:</w:t>
            </w:r>
            <w:r w:rsidRPr="0042774A">
              <w:rPr>
                <w:color w:val="000000"/>
                <w:lang w:val="en-US"/>
              </w:rPr>
              <w:tab/>
              <w:t xml:space="preserve">Truly </w:t>
            </w:r>
            <w:proofErr w:type="spellStart"/>
            <w:r w:rsidRPr="0042774A">
              <w:rPr>
                <w:color w:val="000000"/>
                <w:lang w:val="en-US"/>
              </w:rPr>
              <w:t>Opto</w:t>
            </w:r>
            <w:proofErr w:type="spellEnd"/>
            <w:r w:rsidRPr="0042774A">
              <w:rPr>
                <w:color w:val="000000"/>
                <w:lang w:val="en-US"/>
              </w:rPr>
              <w:t>-Electronics Ltd.</w:t>
            </w:r>
          </w:p>
          <w:p w14:paraId="15CF74DA" w14:textId="77777777" w:rsidR="00457964" w:rsidRPr="0042774A" w:rsidRDefault="00457964" w:rsidP="00413999">
            <w:pPr>
              <w:widowControl w:val="0"/>
              <w:autoSpaceDE w:val="0"/>
              <w:autoSpaceDN w:val="0"/>
              <w:adjustRightInd w:val="0"/>
              <w:ind w:left="-32"/>
              <w:rPr>
                <w:color w:val="000000"/>
                <w:lang w:val="en-US"/>
              </w:rPr>
            </w:pPr>
            <w:r w:rsidRPr="0042774A">
              <w:rPr>
                <w:color w:val="000000"/>
                <w:lang w:val="en-US"/>
              </w:rPr>
              <w:t>A/C №:</w:t>
            </w:r>
            <w:r w:rsidRPr="0042774A">
              <w:rPr>
                <w:color w:val="000000"/>
                <w:lang w:val="en-US"/>
              </w:rPr>
              <w:tab/>
            </w:r>
            <w:r w:rsidRPr="0042774A">
              <w:rPr>
                <w:color w:val="000000"/>
                <w:lang w:val="en-US"/>
              </w:rPr>
              <w:tab/>
              <w:t>446-1-024666-9</w:t>
            </w:r>
          </w:p>
          <w:p w14:paraId="52C2957A" w14:textId="77777777" w:rsidR="00457964" w:rsidRPr="0042774A" w:rsidRDefault="00457964" w:rsidP="00413999">
            <w:pPr>
              <w:widowControl w:val="0"/>
              <w:autoSpaceDE w:val="0"/>
              <w:autoSpaceDN w:val="0"/>
              <w:adjustRightInd w:val="0"/>
              <w:ind w:left="-32"/>
              <w:rPr>
                <w:color w:val="000000"/>
                <w:lang w:val="en-US"/>
              </w:rPr>
            </w:pPr>
            <w:r w:rsidRPr="0042774A">
              <w:rPr>
                <w:color w:val="000000"/>
                <w:lang w:val="en-US"/>
              </w:rPr>
              <w:t>SWIFT Code:</w:t>
            </w:r>
            <w:r w:rsidRPr="0042774A">
              <w:rPr>
                <w:color w:val="000000"/>
                <w:lang w:val="en-US"/>
              </w:rPr>
              <w:tab/>
              <w:t>SCBLHKHHXXX</w:t>
            </w:r>
          </w:p>
          <w:p w14:paraId="0DED51B3" w14:textId="77777777" w:rsidR="00457964" w:rsidRPr="0042774A" w:rsidRDefault="00457964" w:rsidP="00413999">
            <w:pPr>
              <w:widowControl w:val="0"/>
              <w:autoSpaceDE w:val="0"/>
              <w:autoSpaceDN w:val="0"/>
              <w:adjustRightInd w:val="0"/>
              <w:ind w:left="-32"/>
              <w:rPr>
                <w:color w:val="000000"/>
                <w:lang w:val="en-US"/>
              </w:rPr>
            </w:pPr>
            <w:r w:rsidRPr="0042774A">
              <w:rPr>
                <w:color w:val="000000"/>
                <w:lang w:val="en-US"/>
              </w:rPr>
              <w:t>BANK Code:</w:t>
            </w:r>
            <w:r w:rsidRPr="0042774A">
              <w:rPr>
                <w:color w:val="000000"/>
                <w:lang w:val="en-US"/>
              </w:rPr>
              <w:tab/>
              <w:t>003</w:t>
            </w:r>
          </w:p>
          <w:p w14:paraId="7943EE67" w14:textId="77777777" w:rsidR="001A0BF5" w:rsidRPr="0042774A" w:rsidRDefault="001A0BF5" w:rsidP="001A0BF5">
            <w:pPr>
              <w:pStyle w:val="a5"/>
              <w:keepNext/>
              <w:keepLines/>
              <w:rPr>
                <w:lang w:val="en-US"/>
              </w:rPr>
            </w:pPr>
          </w:p>
          <w:p w14:paraId="380DA6E2" w14:textId="77777777" w:rsidR="00397FC5" w:rsidRPr="0042774A" w:rsidRDefault="00397FC5" w:rsidP="00397FC5">
            <w:pPr>
              <w:spacing w:line="0" w:lineRule="atLeast"/>
              <w:jc w:val="both"/>
            </w:pPr>
            <w:r w:rsidRPr="0042774A">
              <w:t>Банковские реквизиты Покупателя:</w:t>
            </w:r>
          </w:p>
          <w:p w14:paraId="0DDA430C" w14:textId="77777777" w:rsidR="00E039CC" w:rsidRDefault="00E039CC" w:rsidP="00E039CC">
            <w:pPr>
              <w:spacing w:line="0" w:lineRule="atLeast"/>
              <w:jc w:val="both"/>
              <w:rPr>
                <w:lang w:val="en-US"/>
              </w:rPr>
            </w:pPr>
            <w:r>
              <w:rPr>
                <w:lang w:val="en-US"/>
              </w:rPr>
              <w:t>JPMorgan Chase Bank,</w:t>
            </w:r>
          </w:p>
          <w:p w14:paraId="094AD50A" w14:textId="77777777" w:rsidR="00E039CC" w:rsidRDefault="00E039CC" w:rsidP="00E039CC">
            <w:pPr>
              <w:spacing w:line="0" w:lineRule="atLeast"/>
              <w:jc w:val="both"/>
              <w:rPr>
                <w:lang w:val="en-US"/>
              </w:rPr>
            </w:pPr>
            <w:r>
              <w:rPr>
                <w:lang w:val="en-US"/>
              </w:rPr>
              <w:t>N.A, New York, USA</w:t>
            </w:r>
          </w:p>
          <w:p w14:paraId="16DBA485" w14:textId="77777777" w:rsidR="00E039CC" w:rsidRDefault="00E039CC" w:rsidP="00E039CC">
            <w:pPr>
              <w:spacing w:line="0" w:lineRule="atLeast"/>
              <w:jc w:val="both"/>
              <w:rPr>
                <w:lang w:val="en-US"/>
              </w:rPr>
            </w:pPr>
            <w:r>
              <w:rPr>
                <w:lang w:val="en-US"/>
              </w:rPr>
              <w:t>SWIFT: CHASUS33</w:t>
            </w:r>
          </w:p>
          <w:p w14:paraId="03434B86" w14:textId="77777777" w:rsidR="00E039CC" w:rsidRDefault="00E039CC" w:rsidP="00E039CC">
            <w:pPr>
              <w:spacing w:line="0" w:lineRule="atLeast"/>
              <w:jc w:val="both"/>
              <w:rPr>
                <w:lang w:val="en-US"/>
              </w:rPr>
            </w:pPr>
            <w:proofErr w:type="spellStart"/>
            <w:r>
              <w:rPr>
                <w:lang w:val="en-US"/>
              </w:rPr>
              <w:t>FedwireABA</w:t>
            </w:r>
            <w:proofErr w:type="spellEnd"/>
            <w:r>
              <w:rPr>
                <w:lang w:val="en-US"/>
              </w:rPr>
              <w:t>: 021000021</w:t>
            </w:r>
          </w:p>
          <w:p w14:paraId="47B518EA" w14:textId="11B65E05" w:rsidR="00E039CC" w:rsidRPr="003305BA" w:rsidRDefault="00E039CC" w:rsidP="00E039CC">
            <w:pPr>
              <w:spacing w:line="0" w:lineRule="atLeast"/>
              <w:jc w:val="both"/>
              <w:rPr>
                <w:lang w:val="en-US"/>
              </w:rPr>
            </w:pPr>
            <w:r>
              <w:rPr>
                <w:lang w:val="en-US"/>
              </w:rPr>
              <w:t>CH</w:t>
            </w:r>
            <w:r w:rsidR="0027130B">
              <w:rPr>
                <w:lang w:val="en-US"/>
              </w:rPr>
              <w:t>I</w:t>
            </w:r>
            <w:r>
              <w:rPr>
                <w:lang w:val="en-US"/>
              </w:rPr>
              <w:t xml:space="preserve">PS ABA: 0002 </w:t>
            </w:r>
          </w:p>
          <w:p w14:paraId="1DC02B00" w14:textId="40D64D1D" w:rsidR="0027130B" w:rsidRDefault="0027130B" w:rsidP="0027130B">
            <w:pPr>
              <w:spacing w:line="0" w:lineRule="atLeast"/>
              <w:jc w:val="both"/>
              <w:rPr>
                <w:lang w:val="en-US"/>
              </w:rPr>
            </w:pPr>
          </w:p>
          <w:p w14:paraId="7A403B77" w14:textId="7859345D" w:rsidR="00E039CC" w:rsidRDefault="0027130B" w:rsidP="00397FC5">
            <w:pPr>
              <w:spacing w:line="0" w:lineRule="atLeast"/>
              <w:jc w:val="both"/>
              <w:rPr>
                <w:lang w:val="en-US"/>
              </w:rPr>
            </w:pPr>
            <w:proofErr w:type="spellStart"/>
            <w:r>
              <w:rPr>
                <w:lang w:val="en-US"/>
              </w:rPr>
              <w:t>AccountNo</w:t>
            </w:r>
            <w:proofErr w:type="spellEnd"/>
            <w:r>
              <w:rPr>
                <w:lang w:val="en-US"/>
              </w:rPr>
              <w:t>: 799763149</w:t>
            </w:r>
          </w:p>
          <w:p w14:paraId="3E1DDC7B" w14:textId="51F0DC4E" w:rsidR="001A0BF5" w:rsidRPr="003305BA" w:rsidRDefault="003305BA" w:rsidP="00397FC5">
            <w:pPr>
              <w:spacing w:line="0" w:lineRule="atLeast"/>
              <w:jc w:val="both"/>
              <w:rPr>
                <w:lang w:val="en-US"/>
              </w:rPr>
            </w:pPr>
            <w:r>
              <w:rPr>
                <w:lang w:val="en-US"/>
              </w:rPr>
              <w:t>JSB</w:t>
            </w:r>
            <w:r w:rsidRPr="003305BA">
              <w:rPr>
                <w:lang w:val="en-US"/>
              </w:rPr>
              <w:t xml:space="preserve"> «</w:t>
            </w:r>
            <w:r>
              <w:rPr>
                <w:lang w:val="en-US"/>
              </w:rPr>
              <w:t>ROSEVROBANK</w:t>
            </w:r>
            <w:r w:rsidRPr="003305BA">
              <w:rPr>
                <w:lang w:val="en-US"/>
              </w:rPr>
              <w:t>»</w:t>
            </w:r>
            <w:r>
              <w:rPr>
                <w:lang w:val="en-US"/>
              </w:rPr>
              <w:t xml:space="preserve"> (JSC), Moscow, Russia</w:t>
            </w:r>
          </w:p>
          <w:p w14:paraId="1AA0264A" w14:textId="77777777" w:rsidR="001A0BF5" w:rsidRDefault="003305BA" w:rsidP="00397FC5">
            <w:pPr>
              <w:spacing w:line="0" w:lineRule="atLeast"/>
              <w:jc w:val="both"/>
              <w:rPr>
                <w:lang w:val="en-US"/>
              </w:rPr>
            </w:pPr>
            <w:r>
              <w:rPr>
                <w:lang w:val="en-US"/>
              </w:rPr>
              <w:t>SWIFT: COMKRUMM</w:t>
            </w:r>
          </w:p>
          <w:p w14:paraId="204072BB" w14:textId="049EB22F" w:rsidR="003305BA" w:rsidRPr="003305BA" w:rsidRDefault="003305BA" w:rsidP="00397FC5">
            <w:pPr>
              <w:spacing w:line="0" w:lineRule="atLeast"/>
              <w:jc w:val="both"/>
              <w:rPr>
                <w:lang w:val="en-US"/>
              </w:rPr>
            </w:pPr>
            <w:proofErr w:type="spellStart"/>
            <w:r w:rsidRPr="00E039CC">
              <w:rPr>
                <w:lang w:val="en-US"/>
              </w:rPr>
              <w:t>Бенефициар</w:t>
            </w:r>
            <w:proofErr w:type="spellEnd"/>
            <w:r w:rsidRPr="003305BA">
              <w:rPr>
                <w:lang w:val="en-US"/>
              </w:rPr>
              <w:t>:</w:t>
            </w:r>
            <w:r w:rsidR="00E039CC">
              <w:rPr>
                <w:lang w:val="en-US"/>
              </w:rPr>
              <w:t xml:space="preserve"> </w:t>
            </w:r>
            <w:r w:rsidR="00E039CC" w:rsidRPr="00E039CC">
              <w:rPr>
                <w:lang w:val="en-US"/>
              </w:rPr>
              <w:t>JSC «INEUM»</w:t>
            </w:r>
            <w:r w:rsidRPr="003305BA">
              <w:rPr>
                <w:lang w:val="en-US"/>
              </w:rPr>
              <w:t xml:space="preserve"> </w:t>
            </w:r>
          </w:p>
          <w:p w14:paraId="55C99B89" w14:textId="77777777" w:rsidR="003305BA" w:rsidRPr="003305BA" w:rsidRDefault="003305BA" w:rsidP="00397FC5">
            <w:pPr>
              <w:spacing w:line="0" w:lineRule="atLeast"/>
              <w:jc w:val="both"/>
              <w:rPr>
                <w:lang w:val="en-US"/>
              </w:rPr>
            </w:pPr>
            <w:r>
              <w:t>Счет</w:t>
            </w:r>
            <w:r w:rsidRPr="003305BA">
              <w:rPr>
                <w:lang w:val="en-US"/>
              </w:rPr>
              <w:t xml:space="preserve"> </w:t>
            </w:r>
            <w:r>
              <w:t>Бенефициара</w:t>
            </w:r>
            <w:r w:rsidRPr="003305BA">
              <w:rPr>
                <w:lang w:val="en-US"/>
              </w:rPr>
              <w:t xml:space="preserve">: </w:t>
            </w:r>
          </w:p>
          <w:p w14:paraId="0CE9A2ED" w14:textId="3260AFA3" w:rsidR="001A0BF5" w:rsidRPr="003305BA" w:rsidRDefault="003305BA" w:rsidP="00397FC5">
            <w:pPr>
              <w:spacing w:line="0" w:lineRule="atLeast"/>
              <w:jc w:val="both"/>
              <w:rPr>
                <w:lang w:val="en-US"/>
              </w:rPr>
            </w:pPr>
            <w:r w:rsidRPr="003305BA">
              <w:rPr>
                <w:lang w:val="en-US"/>
              </w:rPr>
              <w:t>№ 40702840200000032687</w:t>
            </w:r>
          </w:p>
          <w:p w14:paraId="52759F5B" w14:textId="77777777" w:rsidR="00E039CC" w:rsidRDefault="00E039CC" w:rsidP="00397FC5">
            <w:pPr>
              <w:spacing w:line="0" w:lineRule="atLeast"/>
              <w:jc w:val="both"/>
              <w:rPr>
                <w:lang w:val="en-US"/>
              </w:rPr>
            </w:pPr>
          </w:p>
          <w:p w14:paraId="7A1C20DB" w14:textId="77777777" w:rsidR="001A0BF5" w:rsidRDefault="001A0BF5" w:rsidP="00397FC5">
            <w:pPr>
              <w:spacing w:line="0" w:lineRule="atLeast"/>
              <w:jc w:val="both"/>
              <w:rPr>
                <w:lang w:val="en-US"/>
              </w:rPr>
            </w:pPr>
          </w:p>
          <w:p w14:paraId="6CE0EC54" w14:textId="31D18FF2" w:rsidR="00397FC5" w:rsidRPr="0042774A" w:rsidRDefault="00397FC5" w:rsidP="00F95FF7">
            <w:pPr>
              <w:pStyle w:val="a8"/>
              <w:keepNext/>
              <w:keepLines/>
              <w:numPr>
                <w:ilvl w:val="1"/>
                <w:numId w:val="11"/>
              </w:numPr>
              <w:snapToGrid w:val="0"/>
              <w:ind w:left="0" w:firstLine="0"/>
              <w:jc w:val="both"/>
            </w:pPr>
            <w:r w:rsidRPr="0042774A">
              <w:t xml:space="preserve">В случае изменения </w:t>
            </w:r>
            <w:r w:rsidR="00404E01" w:rsidRPr="0042774A">
              <w:t>платёжных</w:t>
            </w:r>
            <w:r w:rsidRPr="0042774A">
              <w:t xml:space="preserve"> реквизитов Поставщик обязан в течение 2-х (двух) рабочих дней с момента изменения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контракте счет </w:t>
            </w:r>
            <w:r w:rsidR="00252241" w:rsidRPr="0042774A">
              <w:t>Поставщика</w:t>
            </w:r>
            <w:r w:rsidRPr="0042774A">
              <w:t xml:space="preserve">, несет </w:t>
            </w:r>
            <w:r w:rsidR="00252241" w:rsidRPr="0042774A">
              <w:t>Поставщик</w:t>
            </w:r>
            <w:r w:rsidRPr="0042774A">
              <w:t>.</w:t>
            </w:r>
          </w:p>
          <w:p w14:paraId="0BD7374C" w14:textId="77777777" w:rsidR="00397FC5" w:rsidRPr="0042774A" w:rsidRDefault="00397FC5" w:rsidP="00397FC5">
            <w:pPr>
              <w:spacing w:line="0" w:lineRule="atLeast"/>
              <w:jc w:val="both"/>
            </w:pPr>
          </w:p>
          <w:p w14:paraId="5A711DEC" w14:textId="77777777" w:rsidR="00397FC5" w:rsidRPr="0042774A" w:rsidRDefault="00783918" w:rsidP="005C0127">
            <w:pPr>
              <w:pStyle w:val="a8"/>
              <w:numPr>
                <w:ilvl w:val="0"/>
                <w:numId w:val="11"/>
              </w:numPr>
              <w:spacing w:line="0" w:lineRule="atLeast"/>
              <w:ind w:left="357" w:hanging="357"/>
              <w:jc w:val="center"/>
              <w:rPr>
                <w:b/>
              </w:rPr>
            </w:pPr>
            <w:r w:rsidRPr="0042774A">
              <w:rPr>
                <w:b/>
              </w:rPr>
              <w:t xml:space="preserve">УСЛОВИЯ И СРОК </w:t>
            </w:r>
            <w:r w:rsidR="00397FC5" w:rsidRPr="0042774A">
              <w:rPr>
                <w:b/>
              </w:rPr>
              <w:t>ПОСТАВК</w:t>
            </w:r>
            <w:r w:rsidRPr="0042774A">
              <w:rPr>
                <w:b/>
              </w:rPr>
              <w:t>И</w:t>
            </w:r>
          </w:p>
          <w:p w14:paraId="1AEDFC63" w14:textId="77777777" w:rsidR="005C0127" w:rsidRPr="0042774A" w:rsidRDefault="005C0127" w:rsidP="005C0127">
            <w:pPr>
              <w:pStyle w:val="a8"/>
              <w:spacing w:line="0" w:lineRule="atLeast"/>
              <w:ind w:left="357"/>
              <w:rPr>
                <w:b/>
              </w:rPr>
            </w:pPr>
          </w:p>
          <w:p w14:paraId="4095D33B" w14:textId="1612EC82" w:rsidR="004E0EF3" w:rsidRPr="0042774A" w:rsidRDefault="004E0EF3" w:rsidP="00AC724C">
            <w:pPr>
              <w:pStyle w:val="a5"/>
              <w:keepNext/>
              <w:keepLines/>
              <w:numPr>
                <w:ilvl w:val="1"/>
                <w:numId w:val="11"/>
              </w:numPr>
              <w:ind w:left="0" w:firstLine="0"/>
            </w:pPr>
            <w:r w:rsidRPr="0042774A">
              <w:t xml:space="preserve">Поставка товаров должна быть осуществлена в течение </w:t>
            </w:r>
            <w:r w:rsidR="0042774A" w:rsidRPr="0042774A">
              <w:t>9</w:t>
            </w:r>
            <w:r w:rsidR="00F95FF7" w:rsidRPr="0042774A">
              <w:t xml:space="preserve"> (</w:t>
            </w:r>
            <w:r w:rsidR="0042774A" w:rsidRPr="0042774A">
              <w:t>девять</w:t>
            </w:r>
            <w:r w:rsidR="00F95FF7" w:rsidRPr="0042774A">
              <w:t>)</w:t>
            </w:r>
            <w:r w:rsidRPr="0042774A">
              <w:t xml:space="preserve"> недель со дня получения </w:t>
            </w:r>
            <w:r w:rsidR="007A2850" w:rsidRPr="0042774A">
              <w:t>Поставщиком</w:t>
            </w:r>
            <w:r w:rsidRPr="0042774A">
              <w:t xml:space="preserve"> предоплаты.</w:t>
            </w:r>
          </w:p>
          <w:p w14:paraId="2E47ACE3" w14:textId="77777777" w:rsidR="00AC724C" w:rsidRPr="0042774A" w:rsidRDefault="00AC724C" w:rsidP="00AC724C">
            <w:pPr>
              <w:pStyle w:val="a5"/>
              <w:keepNext/>
              <w:keepLines/>
            </w:pPr>
          </w:p>
          <w:p w14:paraId="69BF4611" w14:textId="56C92158" w:rsidR="00DA5652" w:rsidRPr="0042774A" w:rsidRDefault="004E0EF3" w:rsidP="00AC724C">
            <w:pPr>
              <w:pStyle w:val="a5"/>
              <w:keepNext/>
              <w:keepLines/>
              <w:numPr>
                <w:ilvl w:val="1"/>
                <w:numId w:val="11"/>
              </w:numPr>
              <w:ind w:left="0" w:firstLine="0"/>
            </w:pPr>
            <w:r w:rsidRPr="0042774A">
              <w:t xml:space="preserve">Поставщик обязан уведомить Покупателя посредством электронной почты за </w:t>
            </w:r>
            <w:r w:rsidR="0042774A" w:rsidRPr="0042774A">
              <w:lastRenderedPageBreak/>
              <w:t xml:space="preserve">7 (семь) </w:t>
            </w:r>
            <w:r w:rsidRPr="0042774A">
              <w:t>дней до даты отгрузки о готовности Изделий к отгрузке, предоставив Покупателю при этом все сведения, необходимые для принятия груза</w:t>
            </w:r>
            <w:r w:rsidR="001B3DD4" w:rsidRPr="0042774A">
              <w:t xml:space="preserve"> международным перевозчиком</w:t>
            </w:r>
            <w:r w:rsidR="00E0005A" w:rsidRPr="0042774A">
              <w:t>, а также предоставить</w:t>
            </w:r>
            <w:r w:rsidR="00832DCA" w:rsidRPr="0042774A">
              <w:t xml:space="preserve"> </w:t>
            </w:r>
            <w:r w:rsidR="00E0005A" w:rsidRPr="0042774A">
              <w:t>Покупателю</w:t>
            </w:r>
            <w:r w:rsidR="00832DCA" w:rsidRPr="0042774A">
              <w:t xml:space="preserve"> </w:t>
            </w:r>
            <w:r w:rsidR="00E0005A" w:rsidRPr="0042774A">
              <w:t>по</w:t>
            </w:r>
            <w:r w:rsidR="00E449E0" w:rsidRPr="0042774A">
              <w:t xml:space="preserve"> средствам электронной почты</w:t>
            </w:r>
            <w:r w:rsidR="00E0005A" w:rsidRPr="0042774A">
              <w:t xml:space="preserve"> в формате</w:t>
            </w:r>
            <w:r w:rsidR="00AC724C" w:rsidRPr="0042774A">
              <w:t xml:space="preserve"> PDF</w:t>
            </w:r>
            <w:r w:rsidR="00E449E0" w:rsidRPr="0042774A">
              <w:t xml:space="preserve"> с</w:t>
            </w:r>
            <w:r w:rsidR="00FD1254" w:rsidRPr="0042774A">
              <w:t>ледующие технические документы:</w:t>
            </w:r>
          </w:p>
          <w:p w14:paraId="79E9C996" w14:textId="77777777" w:rsidR="00D16EBE" w:rsidRPr="0042774A" w:rsidRDefault="00196D75" w:rsidP="008B7C17">
            <w:pPr>
              <w:pStyle w:val="a8"/>
              <w:numPr>
                <w:ilvl w:val="0"/>
                <w:numId w:val="16"/>
              </w:numPr>
              <w:ind w:left="357" w:hanging="357"/>
            </w:pPr>
            <w:r w:rsidRPr="0042774A">
              <w:t>Ч</w:t>
            </w:r>
            <w:r w:rsidR="00E449E0" w:rsidRPr="0042774A">
              <w:t>ертеж</w:t>
            </w:r>
            <w:r w:rsidRPr="0042774A">
              <w:t xml:space="preserve"> </w:t>
            </w:r>
            <w:r w:rsidR="00E449E0" w:rsidRPr="0042774A">
              <w:t>модуля</w:t>
            </w:r>
            <w:r w:rsidRPr="0042774A">
              <w:t xml:space="preserve"> </w:t>
            </w:r>
            <w:r w:rsidR="00E449E0" w:rsidRPr="0042774A">
              <w:t>камеры</w:t>
            </w:r>
            <w:r w:rsidRPr="0042774A">
              <w:t xml:space="preserve"> </w:t>
            </w:r>
          </w:p>
          <w:p w14:paraId="69EFD8F5" w14:textId="50EC82C3" w:rsidR="00DA5652" w:rsidRPr="0042774A" w:rsidRDefault="00D16EBE" w:rsidP="008B7C17">
            <w:pPr>
              <w:pStyle w:val="a8"/>
              <w:numPr>
                <w:ilvl w:val="0"/>
                <w:numId w:val="16"/>
              </w:numPr>
              <w:ind w:left="357" w:hanging="357"/>
            </w:pPr>
            <w:r w:rsidRPr="0042774A">
              <w:t>П</w:t>
            </w:r>
            <w:r w:rsidR="00E449E0" w:rsidRPr="0042774A">
              <w:t>аспорт</w:t>
            </w:r>
            <w:r w:rsidR="00196D75" w:rsidRPr="0042774A">
              <w:t xml:space="preserve"> </w:t>
            </w:r>
            <w:r w:rsidR="00E449E0" w:rsidRPr="0042774A">
              <w:t>на</w:t>
            </w:r>
            <w:r w:rsidR="00196D75" w:rsidRPr="0042774A">
              <w:t xml:space="preserve"> </w:t>
            </w:r>
            <w:r w:rsidR="00E449E0" w:rsidRPr="0042774A">
              <w:t>сенсор</w:t>
            </w:r>
            <w:r w:rsidR="00B06B5E" w:rsidRPr="0042774A">
              <w:t xml:space="preserve"> </w:t>
            </w:r>
            <w:r w:rsidR="00B06B5E" w:rsidRPr="0042774A">
              <w:rPr>
                <w:lang w:val="en-US"/>
              </w:rPr>
              <w:t>OV</w:t>
            </w:r>
            <w:r w:rsidR="00B06B5E" w:rsidRPr="0042774A">
              <w:t xml:space="preserve">4688; </w:t>
            </w:r>
          </w:p>
          <w:p w14:paraId="31632697" w14:textId="163F5471" w:rsidR="00DA5652" w:rsidRPr="0042774A" w:rsidRDefault="00196D75" w:rsidP="008B7C17">
            <w:pPr>
              <w:pStyle w:val="a8"/>
              <w:numPr>
                <w:ilvl w:val="0"/>
                <w:numId w:val="16"/>
              </w:numPr>
              <w:ind w:left="357" w:hanging="357"/>
              <w:rPr>
                <w:lang w:val="en-US"/>
              </w:rPr>
            </w:pPr>
            <w:r w:rsidRPr="0042774A">
              <w:t>С</w:t>
            </w:r>
            <w:r w:rsidR="00E449E0" w:rsidRPr="0042774A">
              <w:t>пецификаци</w:t>
            </w:r>
            <w:r w:rsidR="0077482C" w:rsidRPr="0042774A">
              <w:t>я</w:t>
            </w:r>
            <w:r w:rsidRPr="0042774A">
              <w:t xml:space="preserve"> </w:t>
            </w:r>
            <w:r w:rsidR="00E449E0" w:rsidRPr="0042774A">
              <w:t>по</w:t>
            </w:r>
            <w:r w:rsidRPr="0042774A">
              <w:t xml:space="preserve"> </w:t>
            </w:r>
            <w:r w:rsidR="00E449E0" w:rsidRPr="0042774A">
              <w:t>линзе</w:t>
            </w:r>
            <w:r w:rsidR="00551F57" w:rsidRPr="0042774A">
              <w:rPr>
                <w:lang w:val="en-US"/>
              </w:rPr>
              <w:t>;</w:t>
            </w:r>
          </w:p>
          <w:p w14:paraId="43CC44CC" w14:textId="231A06C2" w:rsidR="00DA5652" w:rsidRPr="0042774A" w:rsidRDefault="00FD1254" w:rsidP="00D16EBE">
            <w:pPr>
              <w:pStyle w:val="a8"/>
              <w:numPr>
                <w:ilvl w:val="0"/>
                <w:numId w:val="16"/>
              </w:numPr>
              <w:ind w:left="394" w:hanging="394"/>
              <w:rPr>
                <w:lang w:val="en-US"/>
              </w:rPr>
            </w:pPr>
            <w:r w:rsidRPr="0042774A">
              <w:t>Чертёж</w:t>
            </w:r>
            <w:r w:rsidR="00196D75" w:rsidRPr="0042774A">
              <w:rPr>
                <w:lang w:val="en-US"/>
              </w:rPr>
              <w:t xml:space="preserve"> </w:t>
            </w:r>
            <w:r w:rsidR="00E449E0" w:rsidRPr="0042774A">
              <w:t>шлейфа</w:t>
            </w:r>
            <w:r w:rsidR="00D16EBE" w:rsidRPr="0042774A">
              <w:rPr>
                <w:lang w:val="en-US"/>
              </w:rPr>
              <w:t xml:space="preserve"> (Flexible Printed Circuit)</w:t>
            </w:r>
            <w:r w:rsidR="00E449E0" w:rsidRPr="0042774A">
              <w:rPr>
                <w:lang w:val="en-US"/>
              </w:rPr>
              <w:t xml:space="preserve"> </w:t>
            </w:r>
            <w:r w:rsidR="00E449E0" w:rsidRPr="0042774A">
              <w:t>с</w:t>
            </w:r>
            <w:r w:rsidR="00196D75" w:rsidRPr="0042774A">
              <w:rPr>
                <w:lang w:val="en-US"/>
              </w:rPr>
              <w:t xml:space="preserve"> </w:t>
            </w:r>
            <w:proofErr w:type="spellStart"/>
            <w:r w:rsidRPr="0042774A">
              <w:t>рас</w:t>
            </w:r>
            <w:r w:rsidR="00E449E0" w:rsidRPr="0042774A">
              <w:t>пиновкой</w:t>
            </w:r>
            <w:proofErr w:type="spellEnd"/>
            <w:r w:rsidR="00196D75" w:rsidRPr="0042774A">
              <w:rPr>
                <w:lang w:val="en-US"/>
              </w:rPr>
              <w:t xml:space="preserve"> </w:t>
            </w:r>
            <w:r w:rsidR="00E449E0" w:rsidRPr="0042774A">
              <w:t>коннектора</w:t>
            </w:r>
            <w:r w:rsidR="00551F57" w:rsidRPr="0042774A">
              <w:rPr>
                <w:lang w:val="en-US"/>
              </w:rPr>
              <w:t>;</w:t>
            </w:r>
          </w:p>
          <w:p w14:paraId="0E782D10" w14:textId="6A072A48" w:rsidR="00DA5652" w:rsidRPr="0042774A" w:rsidRDefault="0077482C" w:rsidP="008B7C17">
            <w:pPr>
              <w:pStyle w:val="a8"/>
              <w:numPr>
                <w:ilvl w:val="0"/>
                <w:numId w:val="16"/>
              </w:numPr>
              <w:ind w:left="357" w:hanging="357"/>
            </w:pPr>
            <w:r w:rsidRPr="0042774A">
              <w:t>Отчёт</w:t>
            </w:r>
            <w:r w:rsidR="00E449E0" w:rsidRPr="0042774A">
              <w:t xml:space="preserve"> по тесту </w:t>
            </w:r>
            <w:r w:rsidRPr="0042774A">
              <w:t>надёжности</w:t>
            </w:r>
            <w:r w:rsidR="00196D75" w:rsidRPr="0042774A">
              <w:t xml:space="preserve"> (наработка на отказ)</w:t>
            </w:r>
            <w:r w:rsidR="00551F57" w:rsidRPr="0042774A">
              <w:t>;</w:t>
            </w:r>
          </w:p>
          <w:p w14:paraId="33658851" w14:textId="1933596C" w:rsidR="00DA5652" w:rsidRPr="0042774A" w:rsidRDefault="008B7C17" w:rsidP="008B7C17">
            <w:pPr>
              <w:pStyle w:val="a8"/>
              <w:numPr>
                <w:ilvl w:val="0"/>
                <w:numId w:val="16"/>
              </w:numPr>
              <w:ind w:left="357" w:hanging="357"/>
            </w:pPr>
            <w:r w:rsidRPr="0042774A">
              <w:t>П</w:t>
            </w:r>
            <w:r w:rsidR="00E449E0" w:rsidRPr="0042774A">
              <w:t>олную</w:t>
            </w:r>
            <w:r w:rsidR="00196D75" w:rsidRPr="0042774A">
              <w:t xml:space="preserve"> </w:t>
            </w:r>
            <w:r w:rsidR="00E449E0" w:rsidRPr="0042774A">
              <w:t>характеристику</w:t>
            </w:r>
            <w:r w:rsidR="00196D75" w:rsidRPr="0042774A">
              <w:t xml:space="preserve"> </w:t>
            </w:r>
            <w:r w:rsidR="00E449E0" w:rsidRPr="0042774A">
              <w:t>модуля (размеры, вес, температурный</w:t>
            </w:r>
            <w:r w:rsidR="00196D75" w:rsidRPr="0042774A">
              <w:t xml:space="preserve"> </w:t>
            </w:r>
            <w:r w:rsidR="00E449E0" w:rsidRPr="0042774A">
              <w:t>режим</w:t>
            </w:r>
            <w:r w:rsidR="00196D75" w:rsidRPr="0042774A">
              <w:t xml:space="preserve"> </w:t>
            </w:r>
            <w:r w:rsidR="00E449E0" w:rsidRPr="0042774A">
              <w:t>и</w:t>
            </w:r>
            <w:r w:rsidR="00196D75" w:rsidRPr="0042774A">
              <w:t xml:space="preserve"> </w:t>
            </w:r>
            <w:r w:rsidR="00E449E0" w:rsidRPr="0042774A">
              <w:t>т.д</w:t>
            </w:r>
            <w:r w:rsidR="00FD1254" w:rsidRPr="0042774A">
              <w:t>.).</w:t>
            </w:r>
          </w:p>
          <w:p w14:paraId="592B6C88" w14:textId="77777777" w:rsidR="00E449E0" w:rsidRPr="0042774A" w:rsidRDefault="00E449E0" w:rsidP="00FD1254">
            <w:pPr>
              <w:pStyle w:val="a5"/>
              <w:keepNext/>
              <w:keepLines/>
            </w:pPr>
          </w:p>
          <w:p w14:paraId="71EF86D4" w14:textId="3A547950" w:rsidR="004E0EF3" w:rsidRPr="0042774A" w:rsidRDefault="00F95FF7" w:rsidP="00674929">
            <w:pPr>
              <w:pStyle w:val="a5"/>
              <w:keepNext/>
              <w:keepLines/>
              <w:numPr>
                <w:ilvl w:val="1"/>
                <w:numId w:val="11"/>
              </w:numPr>
              <w:ind w:left="0" w:firstLine="0"/>
            </w:pPr>
            <w:r w:rsidRPr="0042774A">
              <w:t>Поставщик</w:t>
            </w:r>
            <w:r w:rsidR="004E0EF3" w:rsidRPr="0042774A">
              <w:t xml:space="preserve"> имеет право поставлять товар раньше </w:t>
            </w:r>
            <w:r w:rsidR="00AF1563" w:rsidRPr="0042774A">
              <w:t>оговоренного</w:t>
            </w:r>
            <w:r w:rsidR="004E0EF3" w:rsidRPr="0042774A">
              <w:t xml:space="preserve"> срока в контракте.</w:t>
            </w:r>
          </w:p>
          <w:p w14:paraId="1BC39805" w14:textId="77777777" w:rsidR="00AF1563" w:rsidRPr="0042774A" w:rsidRDefault="00AF1563" w:rsidP="00AF1563">
            <w:pPr>
              <w:pStyle w:val="a5"/>
              <w:keepNext/>
              <w:keepLines/>
            </w:pPr>
          </w:p>
          <w:p w14:paraId="248B8466" w14:textId="2C2671DC" w:rsidR="00D740C5" w:rsidRPr="0042774A" w:rsidRDefault="00783918" w:rsidP="00674929">
            <w:pPr>
              <w:pStyle w:val="a5"/>
              <w:keepNext/>
              <w:keepLines/>
              <w:numPr>
                <w:ilvl w:val="1"/>
                <w:numId w:val="11"/>
              </w:numPr>
              <w:ind w:left="0" w:firstLine="0"/>
            </w:pPr>
            <w:r w:rsidRPr="0042774A">
              <w:t xml:space="preserve">Изделия поставляются </w:t>
            </w:r>
            <w:r w:rsidR="001B3DD4" w:rsidRPr="0042774A">
              <w:t>на условиях</w:t>
            </w:r>
            <w:r w:rsidR="00196D75" w:rsidRPr="0042774A">
              <w:t xml:space="preserve"> </w:t>
            </w:r>
            <w:r w:rsidR="001B3DD4" w:rsidRPr="0042774A">
              <w:rPr>
                <w:lang w:val="en-US"/>
              </w:rPr>
              <w:t>FCA</w:t>
            </w:r>
            <w:r w:rsidR="00196D75" w:rsidRPr="0042774A">
              <w:t xml:space="preserve"> </w:t>
            </w:r>
            <w:r w:rsidR="001B3DD4" w:rsidRPr="0042774A">
              <w:t>в соответствии с «Инкотермс-2010».</w:t>
            </w:r>
            <w:r w:rsidR="00196D75" w:rsidRPr="0042774A">
              <w:t xml:space="preserve"> </w:t>
            </w:r>
            <w:r w:rsidR="001B3DD4" w:rsidRPr="0042774A">
              <w:t xml:space="preserve">Изделия должны быть переданы международному перевозчику </w:t>
            </w:r>
            <w:r w:rsidR="00196D75" w:rsidRPr="0042774A">
              <w:t>UPS</w:t>
            </w:r>
            <w:r w:rsidR="001B3DD4" w:rsidRPr="0042774A">
              <w:t xml:space="preserve"> по адресу:</w:t>
            </w:r>
          </w:p>
          <w:p w14:paraId="4E02316B" w14:textId="77777777" w:rsidR="00D740C5" w:rsidRPr="0042774A" w:rsidRDefault="00D740C5" w:rsidP="00D740C5">
            <w:pPr>
              <w:pStyle w:val="a5"/>
              <w:keepNext/>
              <w:keepLines/>
            </w:pPr>
          </w:p>
          <w:p w14:paraId="32C992BB" w14:textId="77777777" w:rsidR="00D740C5" w:rsidRPr="0042774A" w:rsidRDefault="00D740C5" w:rsidP="00D740C5">
            <w:pPr>
              <w:jc w:val="both"/>
            </w:pPr>
            <w:r w:rsidRPr="0042774A">
              <w:t>2/F Chung Shun Knitting Centre</w:t>
            </w:r>
          </w:p>
          <w:p w14:paraId="7A0ED7DD" w14:textId="77777777" w:rsidR="00D740C5" w:rsidRPr="00996081" w:rsidRDefault="00D740C5" w:rsidP="00D740C5">
            <w:pPr>
              <w:jc w:val="both"/>
              <w:rPr>
                <w:lang w:val="en-US"/>
              </w:rPr>
            </w:pPr>
            <w:r w:rsidRPr="00996081">
              <w:rPr>
                <w:lang w:val="en-US"/>
              </w:rPr>
              <w:t xml:space="preserve">1-3 Wing Yip Street, </w:t>
            </w:r>
            <w:proofErr w:type="spellStart"/>
            <w:r w:rsidRPr="00996081">
              <w:rPr>
                <w:lang w:val="en-US"/>
              </w:rPr>
              <w:t>Kwai</w:t>
            </w:r>
            <w:proofErr w:type="spellEnd"/>
            <w:r w:rsidRPr="00996081">
              <w:rPr>
                <w:lang w:val="en-US"/>
              </w:rPr>
              <w:t xml:space="preserve"> Chung, N.T.</w:t>
            </w:r>
          </w:p>
          <w:p w14:paraId="267C2183" w14:textId="687B2082" w:rsidR="00D740C5" w:rsidRPr="0042774A" w:rsidRDefault="00D740C5" w:rsidP="00D740C5">
            <w:pPr>
              <w:jc w:val="both"/>
            </w:pPr>
            <w:proofErr w:type="spellStart"/>
            <w:r w:rsidRPr="0042774A">
              <w:t>Hong</w:t>
            </w:r>
            <w:proofErr w:type="spellEnd"/>
            <w:r w:rsidRPr="0042774A">
              <w:t xml:space="preserve"> </w:t>
            </w:r>
            <w:proofErr w:type="spellStart"/>
            <w:r w:rsidRPr="0042774A">
              <w:t>Kong</w:t>
            </w:r>
            <w:proofErr w:type="spellEnd"/>
          </w:p>
          <w:p w14:paraId="29967C1F" w14:textId="77777777" w:rsidR="00D740C5" w:rsidRPr="0042774A" w:rsidRDefault="00D740C5" w:rsidP="00D740C5">
            <w:pPr>
              <w:pStyle w:val="a5"/>
              <w:keepNext/>
              <w:keepLines/>
            </w:pPr>
          </w:p>
          <w:p w14:paraId="0D1462AA" w14:textId="24968537" w:rsidR="00783918" w:rsidRPr="0042774A" w:rsidRDefault="00783918" w:rsidP="000826A1">
            <w:pPr>
              <w:pStyle w:val="a5"/>
              <w:keepNext/>
              <w:keepLines/>
            </w:pPr>
            <w:r w:rsidRPr="0042774A">
              <w:t xml:space="preserve">Почтовый адрес Покупателя должен быть указан на упаковке Изделий и в транспортных документах: </w:t>
            </w:r>
            <w:r w:rsidR="00C5437A" w:rsidRPr="0042774A">
              <w:t xml:space="preserve">ул. Вавилова, 24, </w:t>
            </w:r>
            <w:r w:rsidR="00A75810" w:rsidRPr="0042774A">
              <w:t xml:space="preserve">119334, </w:t>
            </w:r>
            <w:r w:rsidRPr="0042774A">
              <w:t xml:space="preserve">Москва, </w:t>
            </w:r>
            <w:r w:rsidR="00C5437A" w:rsidRPr="0042774A">
              <w:t>Россия</w:t>
            </w:r>
            <w:r w:rsidR="00906BB1" w:rsidRPr="0042774A">
              <w:t>.</w:t>
            </w:r>
          </w:p>
          <w:p w14:paraId="36B4BD2B" w14:textId="77777777" w:rsidR="000826A1" w:rsidRPr="0042774A" w:rsidRDefault="000826A1" w:rsidP="000826A1">
            <w:pPr>
              <w:pStyle w:val="a5"/>
              <w:keepNext/>
              <w:keepLines/>
            </w:pPr>
          </w:p>
          <w:p w14:paraId="0FF7B1C0" w14:textId="35DEEA22" w:rsidR="00783918" w:rsidRPr="0042774A" w:rsidRDefault="001B3DD4" w:rsidP="000826A1">
            <w:pPr>
              <w:pStyle w:val="a5"/>
              <w:keepNext/>
              <w:keepLines/>
              <w:numPr>
                <w:ilvl w:val="1"/>
                <w:numId w:val="11"/>
              </w:numPr>
              <w:ind w:left="0" w:firstLine="0"/>
            </w:pPr>
            <w:r w:rsidRPr="0042774A">
              <w:t>Датой поставки Изделий является дата передачи Изделия международному перевозчику</w:t>
            </w:r>
            <w:r w:rsidR="00196D75" w:rsidRPr="0042774A">
              <w:t xml:space="preserve"> </w:t>
            </w:r>
            <w:r w:rsidR="00196D75" w:rsidRPr="0042774A">
              <w:rPr>
                <w:lang w:val="en-US"/>
              </w:rPr>
              <w:t>UPS</w:t>
            </w:r>
            <w:r w:rsidRPr="0042774A">
              <w:t>,</w:t>
            </w:r>
            <w:r w:rsidRPr="0042774A">
              <w:rPr>
                <w:color w:val="000000"/>
                <w:shd w:val="clear" w:color="auto" w:fill="FFFFFF"/>
              </w:rPr>
              <w:t xml:space="preserve"> после осуществления Поставщиком экспортных формальностей,</w:t>
            </w:r>
            <w:r w:rsidRPr="0042774A">
              <w:t xml:space="preserve"> что подтверждается отметкой  международного перевозчика о принятии груза к процедуре доставки Изделия Покупателю.  Перевозка Изделий осуществляется за счет Покупателя.</w:t>
            </w:r>
          </w:p>
          <w:p w14:paraId="2C6AD2AA" w14:textId="77777777" w:rsidR="007D210B" w:rsidRPr="0042774A" w:rsidRDefault="007D210B" w:rsidP="006C673E">
            <w:pPr>
              <w:jc w:val="both"/>
            </w:pPr>
          </w:p>
          <w:p w14:paraId="19209B47" w14:textId="405DBAF2" w:rsidR="001B3DD4" w:rsidRPr="0042774A" w:rsidRDefault="001B3DD4" w:rsidP="006C673E">
            <w:pPr>
              <w:pStyle w:val="a5"/>
              <w:keepNext/>
              <w:keepLines/>
              <w:numPr>
                <w:ilvl w:val="1"/>
                <w:numId w:val="11"/>
              </w:numPr>
              <w:ind w:left="0" w:firstLine="0"/>
            </w:pPr>
            <w:r w:rsidRPr="0042774A">
              <w:t>Изделия до передачи международному перевозчику должны быть упакованы Поставщиком в</w:t>
            </w:r>
            <w:r w:rsidR="000E3151" w:rsidRPr="0042774A">
              <w:t xml:space="preserve"> картонную</w:t>
            </w:r>
            <w:r w:rsidR="00397322" w:rsidRPr="0042774A">
              <w:t>(</w:t>
            </w:r>
            <w:r w:rsidR="00CD6FD6" w:rsidRPr="0042774A">
              <w:t>ые</w:t>
            </w:r>
            <w:r w:rsidR="00397322" w:rsidRPr="0042774A">
              <w:t>)</w:t>
            </w:r>
            <w:r w:rsidR="000E3151" w:rsidRPr="0042774A">
              <w:t xml:space="preserve"> коробку(и). </w:t>
            </w:r>
          </w:p>
          <w:p w14:paraId="12F1AC44" w14:textId="77777777" w:rsidR="007D210B" w:rsidRPr="0042774A" w:rsidRDefault="007D210B" w:rsidP="007D210B">
            <w:pPr>
              <w:ind w:left="360"/>
              <w:jc w:val="center"/>
              <w:rPr>
                <w:b/>
              </w:rPr>
            </w:pPr>
          </w:p>
          <w:p w14:paraId="5C6A6C64" w14:textId="5B317D5D" w:rsidR="004E0EF3" w:rsidRPr="0042774A" w:rsidRDefault="004E0EF3" w:rsidP="008E2642">
            <w:pPr>
              <w:pStyle w:val="a8"/>
              <w:numPr>
                <w:ilvl w:val="0"/>
                <w:numId w:val="11"/>
              </w:numPr>
              <w:spacing w:line="0" w:lineRule="atLeast"/>
              <w:ind w:left="0" w:hanging="357"/>
              <w:jc w:val="center"/>
              <w:rPr>
                <w:b/>
              </w:rPr>
            </w:pPr>
            <w:r w:rsidRPr="0042774A">
              <w:rPr>
                <w:b/>
              </w:rPr>
              <w:t xml:space="preserve">КАЧЕСТВО И УПАКОВКА </w:t>
            </w:r>
            <w:r w:rsidR="008E2642" w:rsidRPr="0042774A">
              <w:rPr>
                <w:b/>
              </w:rPr>
              <w:t>ИЗДЕЛИЙ</w:t>
            </w:r>
          </w:p>
          <w:p w14:paraId="2B525088" w14:textId="77777777" w:rsidR="008E2642" w:rsidRPr="0042774A" w:rsidRDefault="008E2642" w:rsidP="008E2642">
            <w:pPr>
              <w:pStyle w:val="a8"/>
              <w:spacing w:line="0" w:lineRule="atLeast"/>
              <w:ind w:left="0"/>
              <w:rPr>
                <w:b/>
              </w:rPr>
            </w:pPr>
          </w:p>
          <w:p w14:paraId="79CD214D" w14:textId="77777777" w:rsidR="00397FC5" w:rsidRPr="0042774A" w:rsidRDefault="00397FC5" w:rsidP="008E2642">
            <w:pPr>
              <w:pStyle w:val="a5"/>
              <w:keepNext/>
              <w:keepLines/>
              <w:numPr>
                <w:ilvl w:val="1"/>
                <w:numId w:val="11"/>
              </w:numPr>
              <w:ind w:left="0" w:firstLine="0"/>
            </w:pPr>
            <w:r w:rsidRPr="0042774A">
              <w:t xml:space="preserve">Упаковка должна гарантировать сохранность товаров во время их транспортировки и доставки на склад </w:t>
            </w:r>
            <w:r w:rsidRPr="0042774A">
              <w:lastRenderedPageBreak/>
              <w:t>Покупателя.</w:t>
            </w:r>
          </w:p>
          <w:p w14:paraId="4D83732B" w14:textId="77777777" w:rsidR="00397FC5" w:rsidRPr="0042774A" w:rsidRDefault="00397FC5" w:rsidP="008E2642">
            <w:pPr>
              <w:pStyle w:val="a5"/>
              <w:keepNext/>
              <w:keepLines/>
              <w:numPr>
                <w:ilvl w:val="1"/>
                <w:numId w:val="11"/>
              </w:numPr>
              <w:ind w:left="0" w:firstLine="0"/>
            </w:pPr>
            <w:r w:rsidRPr="0042774A">
              <w:t>Поставщик обеспечивает получение экспортной лицензии (если таковая потребуется) на поставку Изделий, в объеме, предусмотренном настоящим контрактом, а также передачу технической документации. Поставщик берет на себя расходы, связанные с получением лицензии.</w:t>
            </w:r>
          </w:p>
          <w:p w14:paraId="46E61D8D" w14:textId="77777777" w:rsidR="00397FC5" w:rsidRPr="0042774A" w:rsidRDefault="00397FC5" w:rsidP="008E2642">
            <w:pPr>
              <w:jc w:val="both"/>
            </w:pPr>
          </w:p>
          <w:p w14:paraId="05087767" w14:textId="77777777" w:rsidR="00397FC5" w:rsidRPr="0042774A" w:rsidRDefault="00397FC5" w:rsidP="008E2642">
            <w:pPr>
              <w:pStyle w:val="a8"/>
              <w:numPr>
                <w:ilvl w:val="0"/>
                <w:numId w:val="11"/>
              </w:numPr>
              <w:ind w:left="0" w:hanging="357"/>
              <w:jc w:val="center"/>
              <w:rPr>
                <w:b/>
              </w:rPr>
            </w:pPr>
            <w:r w:rsidRPr="0042774A">
              <w:rPr>
                <w:b/>
              </w:rPr>
              <w:t>ГАРАНТИЙНЫЕ ОБЯЗАТЕЛЬСТВА</w:t>
            </w:r>
          </w:p>
          <w:p w14:paraId="07233924" w14:textId="77777777" w:rsidR="008E2642" w:rsidRPr="0042774A" w:rsidRDefault="008E2642" w:rsidP="008E2642">
            <w:pPr>
              <w:pStyle w:val="a8"/>
              <w:ind w:left="0"/>
              <w:rPr>
                <w:b/>
              </w:rPr>
            </w:pPr>
          </w:p>
          <w:p w14:paraId="30D96157" w14:textId="3E3BBE6C" w:rsidR="00397FC5" w:rsidRPr="0042774A" w:rsidRDefault="00252241" w:rsidP="008E2642">
            <w:pPr>
              <w:pStyle w:val="a5"/>
              <w:keepNext/>
              <w:keepLines/>
              <w:numPr>
                <w:ilvl w:val="1"/>
                <w:numId w:val="11"/>
              </w:numPr>
              <w:ind w:left="0" w:firstLine="0"/>
            </w:pPr>
            <w:r w:rsidRPr="0042774A">
              <w:t>Поставщик</w:t>
            </w:r>
            <w:r w:rsidR="00397FC5" w:rsidRPr="0042774A">
              <w:t xml:space="preserve"> гарантирует, что при условии нормального и правильного использования </w:t>
            </w:r>
            <w:r w:rsidR="00DB2E88" w:rsidRPr="0042774A">
              <w:t>изделий</w:t>
            </w:r>
            <w:r w:rsidR="00397FC5" w:rsidRPr="0042774A">
              <w:t xml:space="preserve">, они в течение срока гарантии, не будут иметь производственных дефектов и дефектов в материале. Гарантийный срок </w:t>
            </w:r>
            <w:r w:rsidR="00DB2E88" w:rsidRPr="0042774A">
              <w:t xml:space="preserve">изделий </w:t>
            </w:r>
            <w:r w:rsidR="00FE5E9A" w:rsidRPr="0042774A">
              <w:t xml:space="preserve">составляет </w:t>
            </w:r>
            <w:r w:rsidR="00397FC5" w:rsidRPr="0042774A">
              <w:t>12 месяцев.</w:t>
            </w:r>
          </w:p>
          <w:p w14:paraId="1E7825EB" w14:textId="77777777" w:rsidR="00397FC5" w:rsidRPr="0042774A" w:rsidRDefault="00397FC5" w:rsidP="0038478A">
            <w:pPr>
              <w:pStyle w:val="a5"/>
              <w:keepNext/>
              <w:keepLines/>
              <w:numPr>
                <w:ilvl w:val="1"/>
                <w:numId w:val="11"/>
              </w:numPr>
              <w:ind w:left="0" w:firstLine="0"/>
            </w:pPr>
            <w:r w:rsidRPr="0042774A">
              <w:t xml:space="preserve">В случае выявления неисправностей в течение гарантийного срока, </w:t>
            </w:r>
            <w:r w:rsidR="00252241" w:rsidRPr="0042774A">
              <w:t>Поставщик</w:t>
            </w:r>
            <w:r w:rsidRPr="0042774A">
              <w:t xml:space="preserve"> обязан за свой счёт заменить (включая стоимость доставки и таможенные пошлины) неисправный товар. </w:t>
            </w:r>
            <w:r w:rsidR="00A85493" w:rsidRPr="0042774A">
              <w:t>В</w:t>
            </w:r>
            <w:r w:rsidRPr="0042774A">
              <w:t xml:space="preserve"> случае если покупатель заявляет что может осуществить ремонт самостоятельно, </w:t>
            </w:r>
            <w:r w:rsidR="00252241" w:rsidRPr="0042774A">
              <w:t>Поставщик</w:t>
            </w:r>
            <w:r w:rsidRPr="0042774A">
              <w:t xml:space="preserve"> обязан поставить за свой счёт (включая стоимость доставки и таможенные пошлины) новые запасные части взамен неисправных, а также консультировать Покупателя и обеспечить всей необходимой документацией для осуществления ремонта.</w:t>
            </w:r>
          </w:p>
          <w:p w14:paraId="02535DA6" w14:textId="77777777" w:rsidR="00397FC5" w:rsidRPr="0042774A" w:rsidRDefault="00397FC5" w:rsidP="0038478A">
            <w:pPr>
              <w:pStyle w:val="a5"/>
              <w:keepNext/>
              <w:keepLines/>
              <w:numPr>
                <w:ilvl w:val="1"/>
                <w:numId w:val="11"/>
              </w:numPr>
              <w:ind w:left="0" w:firstLine="0"/>
            </w:pPr>
            <w:r w:rsidRPr="0042774A">
              <w:t>Поставщик гарантирует, что Изделия, поставляемые по настоящему Контракту, являются безопасными для здоровья человека и среды его обитания.</w:t>
            </w:r>
          </w:p>
          <w:p w14:paraId="533C6266" w14:textId="77777777" w:rsidR="00397FC5" w:rsidRPr="0042774A" w:rsidRDefault="00397FC5" w:rsidP="00397FC5">
            <w:pPr>
              <w:spacing w:line="0" w:lineRule="atLeast"/>
              <w:jc w:val="both"/>
            </w:pPr>
          </w:p>
          <w:p w14:paraId="4E97CCA1" w14:textId="77777777" w:rsidR="00397FC5" w:rsidRPr="0042774A" w:rsidRDefault="00397FC5" w:rsidP="00373144">
            <w:pPr>
              <w:pStyle w:val="a8"/>
              <w:numPr>
                <w:ilvl w:val="0"/>
                <w:numId w:val="11"/>
              </w:numPr>
              <w:spacing w:line="0" w:lineRule="atLeast"/>
              <w:ind w:left="357" w:hanging="357"/>
              <w:jc w:val="center"/>
              <w:rPr>
                <w:b/>
              </w:rPr>
            </w:pPr>
            <w:r w:rsidRPr="0042774A">
              <w:rPr>
                <w:b/>
              </w:rPr>
              <w:t>РЕКЛАМАЦИИ</w:t>
            </w:r>
          </w:p>
          <w:p w14:paraId="065A0765" w14:textId="77777777" w:rsidR="00373144" w:rsidRPr="0042774A" w:rsidRDefault="00373144" w:rsidP="00373144">
            <w:pPr>
              <w:spacing w:line="0" w:lineRule="atLeast"/>
              <w:rPr>
                <w:b/>
              </w:rPr>
            </w:pPr>
          </w:p>
          <w:p w14:paraId="30922AB6" w14:textId="4A5FD624" w:rsidR="00397FC5" w:rsidRPr="0042774A" w:rsidRDefault="00397FC5" w:rsidP="00373144">
            <w:pPr>
              <w:pStyle w:val="a5"/>
              <w:keepNext/>
              <w:keepLines/>
              <w:numPr>
                <w:ilvl w:val="1"/>
                <w:numId w:val="11"/>
              </w:numPr>
              <w:ind w:left="0" w:firstLine="0"/>
            </w:pPr>
            <w:r w:rsidRPr="0042774A">
              <w:t>Покупатель имеет право заявить Продавцу рекламацию по комплектности и качеству товаров в течение 30 дней от даты поставки</w:t>
            </w:r>
            <w:r w:rsidR="00FD05CF" w:rsidRPr="0042774A">
              <w:t xml:space="preserve"> </w:t>
            </w:r>
            <w:r w:rsidRPr="0042774A">
              <w:t xml:space="preserve">заказанных </w:t>
            </w:r>
            <w:r w:rsidR="00DA3C7B" w:rsidRPr="0042774A">
              <w:t>и фактически полученных товаров.</w:t>
            </w:r>
          </w:p>
          <w:p w14:paraId="4A809B16" w14:textId="77777777" w:rsidR="00397FC5" w:rsidRPr="0042774A" w:rsidRDefault="00397FC5" w:rsidP="00373144">
            <w:pPr>
              <w:pStyle w:val="a5"/>
              <w:keepNext/>
              <w:keepLines/>
              <w:numPr>
                <w:ilvl w:val="1"/>
                <w:numId w:val="11"/>
              </w:numPr>
              <w:ind w:left="0" w:firstLine="0"/>
            </w:pPr>
            <w:r w:rsidRPr="0042774A">
              <w:t>Все претензии должны отсылаться заказным письмом</w:t>
            </w:r>
            <w:r w:rsidR="00162A39" w:rsidRPr="0042774A">
              <w:t>, по электронной почте</w:t>
            </w:r>
            <w:r w:rsidRPr="0042774A">
              <w:t xml:space="preserve"> или по факсу и содержать всю документацию, подтверждающую претензию.</w:t>
            </w:r>
          </w:p>
          <w:p w14:paraId="42CA8278" w14:textId="77777777" w:rsidR="00397FC5" w:rsidRPr="0042774A" w:rsidRDefault="00397FC5" w:rsidP="00373144">
            <w:pPr>
              <w:pStyle w:val="a5"/>
              <w:keepNext/>
              <w:keepLines/>
              <w:numPr>
                <w:ilvl w:val="1"/>
                <w:numId w:val="11"/>
              </w:numPr>
              <w:ind w:left="0" w:firstLine="0"/>
            </w:pPr>
            <w:r w:rsidRPr="0042774A">
              <w:t xml:space="preserve">Если в течение данного периода товары окажутся дефектными, или несоответствующими условиям контракта, </w:t>
            </w:r>
            <w:r w:rsidR="00252241" w:rsidRPr="0042774A">
              <w:t>Поставщик</w:t>
            </w:r>
            <w:r w:rsidRPr="0042774A">
              <w:t xml:space="preserve"> обязан заменить дефектный товар за свой счет. При этом по требованию Продавца дефектные товары должны быть </w:t>
            </w:r>
            <w:r w:rsidRPr="0042774A">
              <w:lastRenderedPageBreak/>
              <w:t>возвращены ему с доставкой за его счет.</w:t>
            </w:r>
          </w:p>
          <w:p w14:paraId="6DFC0983" w14:textId="77777777" w:rsidR="00397FC5" w:rsidRPr="0042774A" w:rsidRDefault="00397FC5" w:rsidP="00397FC5">
            <w:pPr>
              <w:spacing w:line="0" w:lineRule="atLeast"/>
              <w:jc w:val="both"/>
            </w:pPr>
          </w:p>
          <w:p w14:paraId="7905D136" w14:textId="77777777" w:rsidR="00397FC5" w:rsidRPr="0042774A" w:rsidRDefault="00397FC5" w:rsidP="00991F4C">
            <w:pPr>
              <w:pStyle w:val="a8"/>
              <w:numPr>
                <w:ilvl w:val="0"/>
                <w:numId w:val="11"/>
              </w:numPr>
              <w:spacing w:line="0" w:lineRule="atLeast"/>
              <w:ind w:left="357" w:hanging="357"/>
              <w:jc w:val="center"/>
              <w:rPr>
                <w:b/>
              </w:rPr>
            </w:pPr>
            <w:r w:rsidRPr="0042774A">
              <w:rPr>
                <w:b/>
              </w:rPr>
              <w:t xml:space="preserve"> ФОРС-МАЖОР</w:t>
            </w:r>
          </w:p>
          <w:p w14:paraId="292031A9" w14:textId="77777777" w:rsidR="00991F4C" w:rsidRPr="0042774A" w:rsidRDefault="00991F4C" w:rsidP="00991F4C">
            <w:pPr>
              <w:spacing w:line="0" w:lineRule="atLeast"/>
              <w:rPr>
                <w:b/>
              </w:rPr>
            </w:pPr>
          </w:p>
          <w:p w14:paraId="6F37F0BC" w14:textId="77777777" w:rsidR="00F95FF7" w:rsidRPr="0042774A" w:rsidRDefault="00F95FF7" w:rsidP="00991F4C">
            <w:pPr>
              <w:pStyle w:val="a5"/>
              <w:keepNext/>
              <w:keepLines/>
              <w:numPr>
                <w:ilvl w:val="1"/>
                <w:numId w:val="11"/>
              </w:numPr>
              <w:ind w:left="0" w:firstLine="0"/>
            </w:pPr>
            <w:r w:rsidRPr="0042774A">
              <w:t>Ни одна сторона не несет ответственности по полному или частичному неисполнению каких-либо обязательств по настоящему Контракту, если такое неисполнение вызвано форс-мажорными обстоятельствами, такими как: наводнение, пожар, землетрясение, война или военные действия или другие подобные события, находящиеся вне контроля сторон, которые возникли после заключения настоящего Контракта.</w:t>
            </w:r>
          </w:p>
          <w:p w14:paraId="501B60B2" w14:textId="77777777" w:rsidR="00F95FF7" w:rsidRPr="0042774A" w:rsidRDefault="00F95FF7" w:rsidP="00991F4C">
            <w:pPr>
              <w:pStyle w:val="a5"/>
              <w:keepNext/>
              <w:keepLines/>
              <w:numPr>
                <w:ilvl w:val="1"/>
                <w:numId w:val="11"/>
              </w:numPr>
              <w:ind w:left="0" w:firstLine="0"/>
            </w:pPr>
            <w:r w:rsidRPr="0042774A">
              <w:t>Если какое-либо из подобных обстоятельств непосредственно повлияло на исполнение контрактных обязательств какой-либо стороны в период времени, оговоренный в контракте, этот период времени продлевается на период действия подобных обстоятельств, но не более 2 (двух) месяцев.</w:t>
            </w:r>
          </w:p>
          <w:p w14:paraId="45596501" w14:textId="77777777" w:rsidR="00F95FF7" w:rsidRPr="0042774A" w:rsidRDefault="00F95FF7" w:rsidP="00AA5F48">
            <w:pPr>
              <w:pStyle w:val="a5"/>
              <w:keepNext/>
              <w:keepLines/>
              <w:numPr>
                <w:ilvl w:val="1"/>
                <w:numId w:val="11"/>
              </w:numPr>
              <w:ind w:left="0" w:firstLine="0"/>
            </w:pPr>
            <w:r w:rsidRPr="0042774A">
              <w:t>Сторона, для которой стало невозможно исполнение обязательств по настоящему Контракту, должно известить в письменном виде другую сторону о наступлении форс-мажорных обстоятельств и ожидаемой длительности их действия в течение 10 (десяти) дней после наступления таких обстоятельств. После прекращения форс-мажорных обстоятельств соответствующая сторона должна информировать другую сторону о прекращении форс-мажорных обстоятельствах в течение 10 (десяти) дней после прекращения таких обстоятельств. Факт форс-мажорных обстоятельств, их начало и прекращение должны быть подтверждены письменно официально уполномоченными органами страны, в которой находится пострадавшая сторона. В случае неизвещения о наступлении и прекращении форс-мажорных обстоятельств соответствующая сторона лишается права ссылаться на такие обстоятельства как основания освобождения от ответственности за невыполнение контрактных обязательств.</w:t>
            </w:r>
          </w:p>
          <w:p w14:paraId="1184B720" w14:textId="77777777" w:rsidR="00F95FF7" w:rsidRPr="0042774A" w:rsidRDefault="00F95FF7" w:rsidP="00AA5F48">
            <w:pPr>
              <w:pStyle w:val="a5"/>
              <w:keepNext/>
              <w:keepLines/>
              <w:numPr>
                <w:ilvl w:val="1"/>
                <w:numId w:val="11"/>
              </w:numPr>
              <w:ind w:left="0" w:firstLine="0"/>
            </w:pPr>
            <w:r w:rsidRPr="0042774A">
              <w:t xml:space="preserve">Если вследствие форс-мажорных обстоятельств задержка в поставке превысит два месяца, Покупатель имеет право аннулировать Контракт полностью или частично, а Поставщик обязан передать всю произведенную на момент возникновения </w:t>
            </w:r>
            <w:r w:rsidRPr="0042774A">
              <w:lastRenderedPageBreak/>
              <w:t>форс-мажорных обстоятельств продукцию и в течение 10 (десяти) календарных дней произвести возврат остатка финансовых средств.</w:t>
            </w:r>
          </w:p>
          <w:p w14:paraId="2B71FF59" w14:textId="77777777" w:rsidR="00397FC5" w:rsidRPr="0042774A" w:rsidRDefault="00397FC5" w:rsidP="00AA5F48">
            <w:pPr>
              <w:jc w:val="both"/>
            </w:pPr>
          </w:p>
          <w:p w14:paraId="4F5DC010" w14:textId="10D4879C" w:rsidR="00DB2E88" w:rsidRPr="0042774A" w:rsidRDefault="00DB2E88" w:rsidP="00AA5F48">
            <w:pPr>
              <w:pStyle w:val="a8"/>
              <w:numPr>
                <w:ilvl w:val="0"/>
                <w:numId w:val="11"/>
              </w:numPr>
              <w:ind w:left="0" w:firstLine="0"/>
              <w:jc w:val="center"/>
              <w:rPr>
                <w:b/>
              </w:rPr>
            </w:pPr>
            <w:r w:rsidRPr="0042774A">
              <w:rPr>
                <w:b/>
              </w:rPr>
              <w:t>ОТВЕТСТВЕНН</w:t>
            </w:r>
            <w:r w:rsidR="00AA5F48" w:rsidRPr="0042774A">
              <w:rPr>
                <w:b/>
              </w:rPr>
              <w:t>ОСТЬ СТОРОН И РАЗРЕШЕНИЕ СПОРОВ</w:t>
            </w:r>
          </w:p>
          <w:p w14:paraId="4463309B" w14:textId="77777777" w:rsidR="00AA5F48" w:rsidRPr="0042774A" w:rsidRDefault="00AA5F48" w:rsidP="00AA5F48">
            <w:pPr>
              <w:pStyle w:val="a8"/>
              <w:ind w:left="0"/>
              <w:rPr>
                <w:b/>
              </w:rPr>
            </w:pPr>
          </w:p>
          <w:p w14:paraId="5A9E11A2" w14:textId="5B829D03" w:rsidR="00DE20D0" w:rsidRPr="0042774A" w:rsidRDefault="00DE20D0" w:rsidP="00AA5F48">
            <w:pPr>
              <w:pStyle w:val="a5"/>
              <w:keepNext/>
              <w:keepLines/>
              <w:numPr>
                <w:ilvl w:val="1"/>
                <w:numId w:val="11"/>
              </w:numPr>
              <w:ind w:left="0" w:firstLine="0"/>
            </w:pPr>
            <w:r w:rsidRPr="0042774A">
              <w:t>За нарушение сроков поставки Изделий, указанных в Разделе 3 настоящего Контракта, по вине Поставщика, непредставление всей необходимой документации на Изделия,</w:t>
            </w:r>
            <w:r w:rsidR="00081665" w:rsidRPr="0042774A">
              <w:t xml:space="preserve"> а также недопоставку Изделий и</w:t>
            </w:r>
            <w:r w:rsidRPr="0042774A">
              <w:t>/или поставку Изделий ненадлежащего качества, Поставщик выплачивает Покупателю пени в размере 0,1% (ноль целых одна десятая процента) от суммы недопоставленных Изделий и/или Изделий ненадлежащего качества за каждый календарный день просрочки. Вина Поставщика определяется независимой экспертной комиссией. Уплата пеней и штрафов, установленных в настоящем Контракте не освобождает Поставщика от обязанности поставки Покупателю Изделий в полном объеме.</w:t>
            </w:r>
          </w:p>
          <w:p w14:paraId="7D175C4C" w14:textId="77777777" w:rsidR="00DE20D0" w:rsidRPr="0042774A" w:rsidRDefault="00DE20D0" w:rsidP="00AA5F48">
            <w:pPr>
              <w:pStyle w:val="a5"/>
              <w:keepNext/>
              <w:keepLines/>
              <w:numPr>
                <w:ilvl w:val="1"/>
                <w:numId w:val="11"/>
              </w:numPr>
              <w:ind w:left="0" w:firstLine="0"/>
            </w:pPr>
            <w:r w:rsidRPr="0042774A">
              <w:t>В случае недопоставки Изделий, как это предусмотрено в п.8.1 настоящего Контракта, Поставщик обязан за свой счет произвести допоставку недопоставленных Изделий в течение 2 (двух) недель. При поставке Изделий ненадлежащего качества Поставщик обязан в разумный срок с момента получения претензии от Покупателя произвести за свой счет замену Изделий ненадлежащего качества.</w:t>
            </w:r>
          </w:p>
          <w:p w14:paraId="043CD7C2" w14:textId="4D76467A" w:rsidR="00DB2E88" w:rsidRPr="0042774A" w:rsidRDefault="00DB2E88" w:rsidP="00AA5F48">
            <w:pPr>
              <w:pStyle w:val="a5"/>
              <w:keepNext/>
              <w:keepLines/>
              <w:numPr>
                <w:ilvl w:val="1"/>
                <w:numId w:val="11"/>
              </w:numPr>
              <w:ind w:left="0" w:firstLine="0"/>
            </w:pPr>
            <w:r w:rsidRPr="0042774A">
              <w:t>В случае нарушения сроков, установленных пунктом 3.</w:t>
            </w:r>
            <w:r w:rsidR="00DE20D0" w:rsidRPr="0042774A">
              <w:t>1</w:t>
            </w:r>
            <w:r w:rsidRPr="0042774A">
              <w:t xml:space="preserve"> настоящего Контракта, более чем на </w:t>
            </w:r>
            <w:r w:rsidR="00A85493" w:rsidRPr="0042774A">
              <w:t>2</w:t>
            </w:r>
            <w:r w:rsidRPr="0042774A">
              <w:t xml:space="preserve"> (</w:t>
            </w:r>
            <w:r w:rsidR="00A85493" w:rsidRPr="0042774A">
              <w:t>два</w:t>
            </w:r>
            <w:r w:rsidRPr="0042774A">
              <w:t xml:space="preserve">) </w:t>
            </w:r>
            <w:r w:rsidR="00A85493" w:rsidRPr="0042774A">
              <w:t>месяца</w:t>
            </w:r>
            <w:r w:rsidRPr="0042774A">
              <w:t>, Поставщик, в течение 10 (десяти) календарных дней с момента истечения данного срока, обязан вернуть Покупателю полученные в качестве предоплаты денежные средства, а также уплатить все пени и штрафы, начисленные ему в соответствии с п. 6.1</w:t>
            </w:r>
            <w:r w:rsidR="00CC0E31" w:rsidRPr="0042774A">
              <w:t>.</w:t>
            </w:r>
            <w:r w:rsidRPr="0042774A">
              <w:t xml:space="preserve"> настоящего Контракта.</w:t>
            </w:r>
          </w:p>
          <w:p w14:paraId="2D2DE29A" w14:textId="77777777" w:rsidR="00397FC5" w:rsidRPr="0042774A" w:rsidRDefault="00397FC5" w:rsidP="000E784A">
            <w:pPr>
              <w:pStyle w:val="a5"/>
              <w:keepNext/>
              <w:keepLines/>
              <w:numPr>
                <w:ilvl w:val="1"/>
                <w:numId w:val="11"/>
              </w:numPr>
              <w:ind w:left="0" w:firstLine="0"/>
            </w:pPr>
            <w:r w:rsidRPr="0042774A">
              <w:t xml:space="preserve">Все споры и разногласия, которые могут возникнуть по настоящему Контракту или в связи с ним, будут по возможности решаться путем переговоров и переписки между сторонами. Споры и разногласия, которые не могут быть разрешены сторонами путем переговоров, подлежат передаче и рассмотрению в Международном </w:t>
            </w:r>
            <w:r w:rsidRPr="0042774A">
              <w:lastRenderedPageBreak/>
              <w:t>коммерческом Арбитражном суде при Торгово-Промышленной Палате Российской Федерации в соответствии с его регламентом. Возникшие споры, переданные для разрешения в суд, подлежат толкованию в соответствии с законодательством РФ.</w:t>
            </w:r>
          </w:p>
          <w:p w14:paraId="545AFF77" w14:textId="77777777" w:rsidR="00397FC5" w:rsidRPr="0042774A" w:rsidRDefault="00397FC5" w:rsidP="000E784A">
            <w:pPr>
              <w:jc w:val="both"/>
            </w:pPr>
          </w:p>
          <w:p w14:paraId="42076A0C" w14:textId="77777777" w:rsidR="00397FC5" w:rsidRPr="0042774A" w:rsidRDefault="00397FC5" w:rsidP="00F94398">
            <w:pPr>
              <w:pStyle w:val="a8"/>
              <w:numPr>
                <w:ilvl w:val="0"/>
                <w:numId w:val="11"/>
              </w:numPr>
              <w:ind w:left="357" w:hanging="357"/>
              <w:jc w:val="center"/>
              <w:rPr>
                <w:b/>
              </w:rPr>
            </w:pPr>
            <w:r w:rsidRPr="0042774A">
              <w:rPr>
                <w:b/>
              </w:rPr>
              <w:t>ОБЩИЕ ПОЛОЖЕНИЯ</w:t>
            </w:r>
          </w:p>
          <w:p w14:paraId="2045009D" w14:textId="77777777" w:rsidR="00F94398" w:rsidRPr="0042774A" w:rsidRDefault="00F94398" w:rsidP="00F94398">
            <w:pPr>
              <w:rPr>
                <w:b/>
              </w:rPr>
            </w:pPr>
          </w:p>
          <w:p w14:paraId="317C24D4" w14:textId="77777777" w:rsidR="00397FC5" w:rsidRPr="0042774A" w:rsidRDefault="00397FC5" w:rsidP="00F94398">
            <w:pPr>
              <w:pStyle w:val="a5"/>
              <w:keepNext/>
              <w:keepLines/>
              <w:numPr>
                <w:ilvl w:val="1"/>
                <w:numId w:val="11"/>
              </w:numPr>
              <w:ind w:left="0" w:firstLine="0"/>
            </w:pPr>
            <w:r w:rsidRPr="0042774A">
              <w:t>Все исправления и дополнения к данному контракту действительны только в том случае, если они составлены в письменном виде и подписаны обеими сторонами. После подписания они становятся частью настоящего контракта.</w:t>
            </w:r>
          </w:p>
          <w:p w14:paraId="029DA406" w14:textId="77777777" w:rsidR="00397FC5" w:rsidRPr="0042774A" w:rsidRDefault="00397FC5" w:rsidP="00CC0E31">
            <w:pPr>
              <w:pStyle w:val="a5"/>
              <w:keepNext/>
              <w:keepLines/>
              <w:numPr>
                <w:ilvl w:val="1"/>
                <w:numId w:val="11"/>
              </w:numPr>
              <w:ind w:left="0" w:firstLine="0"/>
            </w:pPr>
            <w:r w:rsidRPr="0042774A">
              <w:t xml:space="preserve">Настоящий контракт составлен в двух экземплярах на русском и английском языках. Оба экземпляра и оба текста имеют одинаковую юридическую силу. </w:t>
            </w:r>
          </w:p>
          <w:p w14:paraId="74AA26D6" w14:textId="77777777" w:rsidR="00397FC5" w:rsidRPr="0042774A" w:rsidRDefault="00DB2E88" w:rsidP="00CC0E31">
            <w:pPr>
              <w:pStyle w:val="a5"/>
              <w:keepNext/>
              <w:keepLines/>
              <w:numPr>
                <w:ilvl w:val="1"/>
                <w:numId w:val="11"/>
              </w:numPr>
              <w:ind w:left="0" w:firstLine="0"/>
            </w:pPr>
            <w:r w:rsidRPr="0042774A">
              <w:t>Настоящий Контракт вступает в силу со дня его подписания и действует до момента полного выполнения сторонами своих обязательств по настоящему Контракту</w:t>
            </w:r>
            <w:r w:rsidR="00397FC5" w:rsidRPr="0042774A">
              <w:t>.</w:t>
            </w:r>
          </w:p>
          <w:p w14:paraId="3EA0C379" w14:textId="77777777" w:rsidR="00397FC5" w:rsidRPr="0042774A" w:rsidRDefault="00397FC5" w:rsidP="00CC0E31">
            <w:pPr>
              <w:pStyle w:val="a5"/>
              <w:keepNext/>
              <w:keepLines/>
              <w:numPr>
                <w:ilvl w:val="1"/>
                <w:numId w:val="11"/>
              </w:numPr>
              <w:ind w:left="0" w:firstLine="0"/>
            </w:pPr>
            <w:r w:rsidRPr="0042774A">
              <w:t>В случае сомнений относительно положений данного контракта, для сторон обязательной к исполнению является его русскоязычная версия.</w:t>
            </w:r>
          </w:p>
          <w:p w14:paraId="3877E0BC" w14:textId="77777777" w:rsidR="00397FC5" w:rsidRPr="0042774A" w:rsidRDefault="00397FC5" w:rsidP="00397FC5">
            <w:pPr>
              <w:spacing w:line="0" w:lineRule="atLeast"/>
              <w:jc w:val="both"/>
            </w:pPr>
          </w:p>
          <w:p w14:paraId="69F555B9" w14:textId="77777777" w:rsidR="00397FC5" w:rsidRPr="0042774A" w:rsidRDefault="00397FC5" w:rsidP="00F30A47">
            <w:pPr>
              <w:pStyle w:val="a8"/>
              <w:numPr>
                <w:ilvl w:val="0"/>
                <w:numId w:val="11"/>
              </w:numPr>
              <w:ind w:left="0" w:hanging="357"/>
              <w:jc w:val="center"/>
              <w:rPr>
                <w:b/>
              </w:rPr>
            </w:pPr>
            <w:r w:rsidRPr="0042774A">
              <w:rPr>
                <w:b/>
              </w:rPr>
              <w:t>ЮРИДИЧЕСКИЕ АДРЕСА СТОРОН</w:t>
            </w:r>
          </w:p>
          <w:p w14:paraId="03E69AB7" w14:textId="77777777" w:rsidR="00397FC5" w:rsidRPr="0042774A" w:rsidRDefault="00397FC5" w:rsidP="00F30A47">
            <w:pPr>
              <w:jc w:val="both"/>
            </w:pPr>
          </w:p>
          <w:p w14:paraId="40C9FF4D" w14:textId="77777777" w:rsidR="00397FC5" w:rsidRPr="0042774A" w:rsidRDefault="00252241" w:rsidP="00F30A47">
            <w:pPr>
              <w:jc w:val="both"/>
              <w:rPr>
                <w:u w:val="single"/>
              </w:rPr>
            </w:pPr>
            <w:r w:rsidRPr="0042774A">
              <w:rPr>
                <w:u w:val="single"/>
              </w:rPr>
              <w:t>Поставщик</w:t>
            </w:r>
            <w:r w:rsidR="00397FC5" w:rsidRPr="0042774A">
              <w:rPr>
                <w:u w:val="single"/>
              </w:rPr>
              <w:t>:</w:t>
            </w:r>
          </w:p>
          <w:p w14:paraId="2053F5E1" w14:textId="5474C918" w:rsidR="00397FC5" w:rsidRPr="0042774A" w:rsidRDefault="00397FC5" w:rsidP="00F30A47">
            <w:pPr>
              <w:jc w:val="both"/>
            </w:pPr>
          </w:p>
          <w:p w14:paraId="35CE4F4C" w14:textId="77777777" w:rsidR="003C4434" w:rsidRPr="0042774A" w:rsidRDefault="003C4434" w:rsidP="003C4434">
            <w:pPr>
              <w:jc w:val="both"/>
              <w:rPr>
                <w:lang w:val="en-US"/>
              </w:rPr>
            </w:pPr>
            <w:r w:rsidRPr="0042774A">
              <w:rPr>
                <w:lang w:val="en-US"/>
              </w:rPr>
              <w:t xml:space="preserve">Truly </w:t>
            </w:r>
            <w:proofErr w:type="spellStart"/>
            <w:r w:rsidRPr="0042774A">
              <w:rPr>
                <w:lang w:val="en-US"/>
              </w:rPr>
              <w:t>Opto</w:t>
            </w:r>
            <w:proofErr w:type="spellEnd"/>
            <w:r w:rsidRPr="0042774A">
              <w:rPr>
                <w:lang w:val="en-US"/>
              </w:rPr>
              <w:t>-Electronics Ltd.</w:t>
            </w:r>
          </w:p>
          <w:p w14:paraId="46C4E249" w14:textId="77777777" w:rsidR="003C4434" w:rsidRPr="0042774A" w:rsidRDefault="003C4434" w:rsidP="003C4434">
            <w:pPr>
              <w:jc w:val="both"/>
              <w:rPr>
                <w:lang w:val="en-US"/>
              </w:rPr>
            </w:pPr>
            <w:r w:rsidRPr="0042774A">
              <w:rPr>
                <w:lang w:val="en-US"/>
              </w:rPr>
              <w:t>2/F Chung Shun Knitting Centre</w:t>
            </w:r>
          </w:p>
          <w:p w14:paraId="0A29F5E5" w14:textId="77777777" w:rsidR="003C4434" w:rsidRPr="0042774A" w:rsidRDefault="003C4434" w:rsidP="003C4434">
            <w:pPr>
              <w:jc w:val="both"/>
              <w:rPr>
                <w:lang w:val="en-US"/>
              </w:rPr>
            </w:pPr>
            <w:r w:rsidRPr="0042774A">
              <w:rPr>
                <w:lang w:val="en-US"/>
              </w:rPr>
              <w:t>1-3 Wing Yip Street, Kwai Chung, N.T.</w:t>
            </w:r>
          </w:p>
          <w:p w14:paraId="06CB10D6" w14:textId="77777777" w:rsidR="003C4434" w:rsidRPr="0042774A" w:rsidRDefault="003C4434" w:rsidP="003C4434">
            <w:pPr>
              <w:jc w:val="both"/>
            </w:pPr>
            <w:r w:rsidRPr="0042774A">
              <w:rPr>
                <w:lang w:val="en-US"/>
              </w:rPr>
              <w:t>Hong</w:t>
            </w:r>
            <w:r w:rsidRPr="0042774A">
              <w:t xml:space="preserve"> </w:t>
            </w:r>
            <w:r w:rsidRPr="0042774A">
              <w:rPr>
                <w:lang w:val="en-US"/>
              </w:rPr>
              <w:t>Kong</w:t>
            </w:r>
          </w:p>
          <w:p w14:paraId="500C8876" w14:textId="77777777" w:rsidR="00397FC5" w:rsidRDefault="00397FC5" w:rsidP="00CC0E31">
            <w:pPr>
              <w:jc w:val="both"/>
            </w:pPr>
          </w:p>
          <w:p w14:paraId="7DEF7E21" w14:textId="4E3E99D8" w:rsidR="0042774A" w:rsidRDefault="0042774A" w:rsidP="00CC0E31">
            <w:pPr>
              <w:jc w:val="both"/>
            </w:pPr>
            <w:r>
              <w:t>____________________</w:t>
            </w:r>
          </w:p>
          <w:p w14:paraId="67C6BC9C" w14:textId="77777777" w:rsidR="0042774A" w:rsidRDefault="0042774A" w:rsidP="00CC0E31">
            <w:pPr>
              <w:jc w:val="both"/>
            </w:pPr>
          </w:p>
          <w:p w14:paraId="72DFE94F" w14:textId="77777777" w:rsidR="0042774A" w:rsidRPr="0042774A" w:rsidRDefault="0042774A" w:rsidP="00CC0E31">
            <w:pPr>
              <w:jc w:val="both"/>
            </w:pPr>
          </w:p>
          <w:p w14:paraId="11350FD7" w14:textId="77777777" w:rsidR="00397FC5" w:rsidRPr="0042774A" w:rsidRDefault="00397FC5" w:rsidP="00CC0E31">
            <w:pPr>
              <w:jc w:val="both"/>
              <w:rPr>
                <w:u w:val="single"/>
              </w:rPr>
            </w:pPr>
            <w:r w:rsidRPr="0042774A">
              <w:rPr>
                <w:u w:val="single"/>
              </w:rPr>
              <w:t>Покупатель:</w:t>
            </w:r>
          </w:p>
          <w:p w14:paraId="232C5CF6" w14:textId="77777777" w:rsidR="00D82838" w:rsidRPr="0042774A" w:rsidRDefault="00D82838" w:rsidP="00CC0E31">
            <w:pPr>
              <w:jc w:val="both"/>
              <w:rPr>
                <w:u w:val="single"/>
              </w:rPr>
            </w:pPr>
          </w:p>
          <w:p w14:paraId="338A45A4" w14:textId="77777777" w:rsidR="000826A1" w:rsidRPr="0042774A" w:rsidRDefault="000826A1" w:rsidP="00CC0E31">
            <w:pPr>
              <w:jc w:val="both"/>
            </w:pPr>
            <w:r w:rsidRPr="0042774A">
              <w:t>ПАО «ИНЭУМ им. И.С. Брука»</w:t>
            </w:r>
          </w:p>
          <w:p w14:paraId="169ABD51" w14:textId="72863646" w:rsidR="000826A1" w:rsidRPr="0042774A" w:rsidRDefault="000826A1" w:rsidP="000826A1">
            <w:pPr>
              <w:pStyle w:val="a5"/>
              <w:keepNext/>
              <w:keepLines/>
            </w:pPr>
            <w:r w:rsidRPr="0042774A">
              <w:t>ул. Вавилова, 24,</w:t>
            </w:r>
          </w:p>
          <w:p w14:paraId="188B6930" w14:textId="596EB373" w:rsidR="000826A1" w:rsidRPr="0042774A" w:rsidRDefault="000826A1" w:rsidP="000826A1">
            <w:pPr>
              <w:pStyle w:val="a5"/>
              <w:keepNext/>
              <w:keepLines/>
            </w:pPr>
            <w:r w:rsidRPr="0042774A">
              <w:t>119334, Москва,</w:t>
            </w:r>
          </w:p>
          <w:p w14:paraId="13067CA7" w14:textId="77777777" w:rsidR="00397FC5" w:rsidRDefault="000826A1" w:rsidP="00247D70">
            <w:pPr>
              <w:pStyle w:val="a5"/>
              <w:keepNext/>
              <w:keepLines/>
            </w:pPr>
            <w:r w:rsidRPr="0042774A">
              <w:t>Россия</w:t>
            </w:r>
          </w:p>
          <w:p w14:paraId="7AE8DD5E" w14:textId="77777777" w:rsidR="0042774A" w:rsidRDefault="0042774A" w:rsidP="00247D70">
            <w:pPr>
              <w:pStyle w:val="a5"/>
              <w:keepNext/>
              <w:keepLines/>
            </w:pPr>
          </w:p>
          <w:p w14:paraId="7FF9DF04" w14:textId="77777777" w:rsidR="0042774A" w:rsidRDefault="0042774A" w:rsidP="00247D70">
            <w:pPr>
              <w:pStyle w:val="a5"/>
              <w:keepNext/>
              <w:keepLines/>
            </w:pPr>
          </w:p>
          <w:p w14:paraId="52816305" w14:textId="77777777" w:rsidR="0042774A" w:rsidRDefault="0042774A" w:rsidP="00247D70">
            <w:pPr>
              <w:pStyle w:val="a5"/>
              <w:keepNext/>
              <w:keepLines/>
            </w:pPr>
            <w:r>
              <w:t>_______________________</w:t>
            </w:r>
          </w:p>
          <w:p w14:paraId="3B4F0FA7" w14:textId="1AE75158" w:rsidR="0042774A" w:rsidRPr="0042774A" w:rsidRDefault="0042774A" w:rsidP="00247D70">
            <w:pPr>
              <w:pStyle w:val="a5"/>
              <w:keepNext/>
              <w:keepLines/>
            </w:pPr>
          </w:p>
        </w:tc>
        <w:tc>
          <w:tcPr>
            <w:tcW w:w="5040" w:type="dxa"/>
          </w:tcPr>
          <w:p w14:paraId="631843D8" w14:textId="6477F452" w:rsidR="00397FC5" w:rsidRPr="0042774A" w:rsidRDefault="00DB688B" w:rsidP="00CF3ACC">
            <w:pPr>
              <w:spacing w:line="0" w:lineRule="atLeast"/>
              <w:jc w:val="center"/>
              <w:rPr>
                <w:b/>
                <w:lang w:val="en-US"/>
              </w:rPr>
            </w:pPr>
            <w:r w:rsidRPr="0042774A">
              <w:rPr>
                <w:b/>
                <w:kern w:val="16"/>
                <w:lang w:val="en-US"/>
              </w:rPr>
              <w:lastRenderedPageBreak/>
              <w:t>CONTRACT</w:t>
            </w:r>
            <w:r w:rsidRPr="0042774A">
              <w:rPr>
                <w:b/>
                <w:lang w:val="en-US"/>
              </w:rPr>
              <w:t>№ 01/</w:t>
            </w:r>
            <w:r w:rsidR="00807765" w:rsidRPr="0042774A">
              <w:rPr>
                <w:b/>
                <w:lang w:val="en-US"/>
              </w:rPr>
              <w:t>2016</w:t>
            </w:r>
          </w:p>
          <w:p w14:paraId="34EFAEEE" w14:textId="77777777" w:rsidR="008009DC" w:rsidRPr="0042774A" w:rsidRDefault="008009DC" w:rsidP="00CF3ACC">
            <w:pPr>
              <w:spacing w:line="0" w:lineRule="atLeast"/>
              <w:jc w:val="center"/>
              <w:rPr>
                <w:b/>
                <w:lang w:val="en-US"/>
              </w:rPr>
            </w:pPr>
          </w:p>
          <w:p w14:paraId="6A16A4CB" w14:textId="77777777" w:rsidR="008009DC" w:rsidRPr="0042774A" w:rsidRDefault="008009DC" w:rsidP="00CF3ACC">
            <w:pPr>
              <w:spacing w:line="0" w:lineRule="atLeast"/>
              <w:jc w:val="center"/>
              <w:rPr>
                <w:b/>
                <w:lang w:val="en-US"/>
              </w:rPr>
            </w:pPr>
          </w:p>
          <w:p w14:paraId="01BCF2C4" w14:textId="50EF91BA" w:rsidR="008009DC" w:rsidRPr="0042774A" w:rsidRDefault="00CF3ACC" w:rsidP="00CF3ACC">
            <w:pPr>
              <w:jc w:val="center"/>
              <w:rPr>
                <w:lang w:val="en-US"/>
              </w:rPr>
            </w:pPr>
            <w:r w:rsidRPr="0042774A">
              <w:rPr>
                <w:kern w:val="16"/>
                <w:lang w:val="en-US"/>
              </w:rPr>
              <w:t xml:space="preserve">City of </w:t>
            </w:r>
            <w:r w:rsidR="008009DC" w:rsidRPr="0042774A">
              <w:rPr>
                <w:kern w:val="16"/>
                <w:lang w:val="en-US"/>
              </w:rPr>
              <w:t>Moscow, Russi</w:t>
            </w:r>
            <w:r w:rsidRPr="0042774A">
              <w:rPr>
                <w:kern w:val="16"/>
                <w:lang w:val="en-US"/>
              </w:rPr>
              <w:t xml:space="preserve">a __ </w:t>
            </w:r>
            <w:r w:rsidR="0027130B" w:rsidRPr="0027130B">
              <w:rPr>
                <w:kern w:val="16"/>
                <w:lang w:val="en-US"/>
              </w:rPr>
              <w:t>February</w:t>
            </w:r>
            <w:r w:rsidR="00EC7A29" w:rsidRPr="0027130B">
              <w:rPr>
                <w:kern w:val="16"/>
                <w:lang w:val="en-US"/>
              </w:rPr>
              <w:t>, 2016</w:t>
            </w:r>
          </w:p>
          <w:p w14:paraId="48B9F5B6" w14:textId="77777777" w:rsidR="008009DC" w:rsidRPr="0042774A" w:rsidRDefault="008009DC" w:rsidP="00CF3ACC">
            <w:pPr>
              <w:jc w:val="center"/>
              <w:rPr>
                <w:lang w:val="en-US"/>
              </w:rPr>
            </w:pPr>
          </w:p>
          <w:p w14:paraId="21141CEA" w14:textId="71D9A1FF" w:rsidR="008009DC" w:rsidRPr="0042774A" w:rsidRDefault="00B60DFC" w:rsidP="005E6F23">
            <w:pPr>
              <w:ind w:left="253"/>
              <w:jc w:val="both"/>
              <w:rPr>
                <w:kern w:val="16"/>
                <w:lang w:val="en-US"/>
              </w:rPr>
            </w:pPr>
            <w:r w:rsidRPr="0042774A">
              <w:rPr>
                <w:kern w:val="16"/>
                <w:lang w:val="en-US"/>
              </w:rPr>
              <w:t>Company</w:t>
            </w:r>
            <w:r w:rsidR="00CF3ACC" w:rsidRPr="0042774A">
              <w:rPr>
                <w:kern w:val="16"/>
                <w:lang w:val="en-US"/>
              </w:rPr>
              <w:t xml:space="preserve"> Truly </w:t>
            </w:r>
            <w:proofErr w:type="spellStart"/>
            <w:r w:rsidR="00CF3ACC" w:rsidRPr="0042774A">
              <w:rPr>
                <w:kern w:val="16"/>
                <w:lang w:val="en-US"/>
              </w:rPr>
              <w:t>Opto</w:t>
            </w:r>
            <w:proofErr w:type="spellEnd"/>
            <w:r w:rsidR="00CF3ACC" w:rsidRPr="0042774A">
              <w:rPr>
                <w:kern w:val="16"/>
                <w:lang w:val="en-US"/>
              </w:rPr>
              <w:t>-Electronics Ltd., PRC, Hong Kong</w:t>
            </w:r>
            <w:r w:rsidRPr="0042774A">
              <w:rPr>
                <w:kern w:val="16"/>
                <w:lang w:val="en-US"/>
              </w:rPr>
              <w:t xml:space="preserve">, hereinafter referred to </w:t>
            </w:r>
            <w:r w:rsidR="00CF3ACC" w:rsidRPr="0042774A">
              <w:rPr>
                <w:kern w:val="16"/>
                <w:lang w:val="en-US"/>
              </w:rPr>
              <w:t>as “the</w:t>
            </w:r>
            <w:r w:rsidR="00445223" w:rsidRPr="0042774A">
              <w:rPr>
                <w:kern w:val="16"/>
                <w:lang w:val="en-US"/>
              </w:rPr>
              <w:t xml:space="preserve"> Supplier” on</w:t>
            </w:r>
            <w:r w:rsidRPr="0042774A">
              <w:rPr>
                <w:kern w:val="16"/>
                <w:lang w:val="en-US"/>
              </w:rPr>
              <w:t xml:space="preserve"> one hand</w:t>
            </w:r>
            <w:r w:rsidRPr="0042774A">
              <w:rPr>
                <w:lang w:val="en-US"/>
              </w:rPr>
              <w:t xml:space="preserve">, and </w:t>
            </w:r>
            <w:r w:rsidRPr="0042774A">
              <w:rPr>
                <w:kern w:val="16"/>
                <w:lang w:val="en-GB"/>
              </w:rPr>
              <w:t>Public</w:t>
            </w:r>
            <w:r w:rsidR="008009DC" w:rsidRPr="0042774A">
              <w:rPr>
                <w:kern w:val="16"/>
                <w:lang w:val="en-US"/>
              </w:rPr>
              <w:t xml:space="preserve"> Joint Stock Co</w:t>
            </w:r>
            <w:r w:rsidR="00D62C4E" w:rsidRPr="0042774A">
              <w:rPr>
                <w:kern w:val="16"/>
                <w:lang w:val="en-US"/>
              </w:rPr>
              <w:t>mpany</w:t>
            </w:r>
            <w:r w:rsidR="008009DC" w:rsidRPr="0042774A">
              <w:rPr>
                <w:rStyle w:val="10"/>
                <w:lang w:val="en-US"/>
              </w:rPr>
              <w:t xml:space="preserve"> “</w:t>
            </w:r>
            <w:r w:rsidR="00E74D32" w:rsidRPr="0042774A">
              <w:rPr>
                <w:kern w:val="16"/>
                <w:lang w:val="en-US"/>
              </w:rPr>
              <w:t>INEUM</w:t>
            </w:r>
            <w:r w:rsidR="002B1DF5" w:rsidRPr="0042774A">
              <w:rPr>
                <w:kern w:val="16"/>
                <w:lang w:val="en-US"/>
              </w:rPr>
              <w:t xml:space="preserve"> </w:t>
            </w:r>
            <w:r w:rsidR="008009DC" w:rsidRPr="0042774A">
              <w:rPr>
                <w:kern w:val="16"/>
                <w:lang w:val="en-US"/>
              </w:rPr>
              <w:t xml:space="preserve">named after </w:t>
            </w:r>
            <w:r w:rsidR="008009DC" w:rsidRPr="0042774A">
              <w:rPr>
                <w:lang w:val="en-US"/>
              </w:rPr>
              <w:t xml:space="preserve">I. S. </w:t>
            </w:r>
            <w:proofErr w:type="spellStart"/>
            <w:r w:rsidR="008009DC" w:rsidRPr="0042774A">
              <w:rPr>
                <w:lang w:val="en-US"/>
              </w:rPr>
              <w:t>Bruk</w:t>
            </w:r>
            <w:proofErr w:type="spellEnd"/>
            <w:r w:rsidR="008009DC" w:rsidRPr="0042774A">
              <w:rPr>
                <w:lang w:val="en-US"/>
              </w:rPr>
              <w:t>”</w:t>
            </w:r>
            <w:r w:rsidR="00CF3ACC" w:rsidRPr="0042774A">
              <w:rPr>
                <w:lang w:val="en-US"/>
              </w:rPr>
              <w:t xml:space="preserve"> city of </w:t>
            </w:r>
            <w:r w:rsidR="00E74D32" w:rsidRPr="0042774A">
              <w:rPr>
                <w:kern w:val="16"/>
                <w:lang w:val="en-US"/>
              </w:rPr>
              <w:t xml:space="preserve">Moscow, </w:t>
            </w:r>
            <w:r w:rsidR="008009DC" w:rsidRPr="0042774A">
              <w:rPr>
                <w:kern w:val="16"/>
                <w:lang w:val="en-US"/>
              </w:rPr>
              <w:t xml:space="preserve">Russia, hereinafter referred to as “the </w:t>
            </w:r>
            <w:r w:rsidR="00E74D32" w:rsidRPr="0042774A">
              <w:rPr>
                <w:kern w:val="16"/>
                <w:lang w:val="en-US"/>
              </w:rPr>
              <w:t>Buyer</w:t>
            </w:r>
            <w:r w:rsidR="008009DC" w:rsidRPr="0042774A">
              <w:rPr>
                <w:kern w:val="16"/>
                <w:lang w:val="en-US"/>
              </w:rPr>
              <w:t>”, on the other hand entered into this Contract as follows:</w:t>
            </w:r>
          </w:p>
          <w:p w14:paraId="1BA606AA" w14:textId="77777777" w:rsidR="003F46E1" w:rsidRPr="0042774A" w:rsidRDefault="003F46E1" w:rsidP="008009DC">
            <w:pPr>
              <w:jc w:val="both"/>
              <w:rPr>
                <w:lang w:val="en-US"/>
              </w:rPr>
            </w:pPr>
          </w:p>
          <w:p w14:paraId="4B5A7070" w14:textId="77777777" w:rsidR="003F46E1" w:rsidRPr="0042774A" w:rsidRDefault="003F46E1" w:rsidP="003F46E1">
            <w:pPr>
              <w:numPr>
                <w:ilvl w:val="0"/>
                <w:numId w:val="1"/>
              </w:numPr>
              <w:jc w:val="center"/>
              <w:rPr>
                <w:b/>
                <w:lang w:val="en-US"/>
              </w:rPr>
            </w:pPr>
            <w:r w:rsidRPr="0042774A">
              <w:rPr>
                <w:b/>
                <w:lang w:val="en-US"/>
              </w:rPr>
              <w:t xml:space="preserve">SCOPE OF THE CONTRACT. </w:t>
            </w:r>
          </w:p>
          <w:p w14:paraId="679859DE" w14:textId="77777777" w:rsidR="00014060" w:rsidRPr="0042774A" w:rsidRDefault="00014060" w:rsidP="00014060">
            <w:pPr>
              <w:ind w:left="720"/>
              <w:jc w:val="center"/>
              <w:rPr>
                <w:b/>
                <w:lang w:val="en-US"/>
              </w:rPr>
            </w:pPr>
          </w:p>
          <w:p w14:paraId="5ABC8A0A" w14:textId="77777777" w:rsidR="003F46E1" w:rsidRPr="0042774A" w:rsidRDefault="003F46E1" w:rsidP="005E6F23">
            <w:pPr>
              <w:ind w:left="253"/>
              <w:jc w:val="both"/>
              <w:rPr>
                <w:kern w:val="16"/>
                <w:lang w:val="en-US"/>
              </w:rPr>
            </w:pPr>
            <w:r w:rsidRPr="0042774A">
              <w:rPr>
                <w:lang w:val="en-US"/>
              </w:rPr>
              <w:t>1.1. The</w:t>
            </w:r>
            <w:r w:rsidRPr="0042774A">
              <w:rPr>
                <w:kern w:val="16"/>
                <w:lang w:val="en-US"/>
              </w:rPr>
              <w:t xml:space="preserve"> Supplier undertakes to manufacture and </w:t>
            </w:r>
            <w:r w:rsidR="00FC15BA" w:rsidRPr="0042774A">
              <w:rPr>
                <w:kern w:val="16"/>
                <w:lang w:val="en-US"/>
              </w:rPr>
              <w:t xml:space="preserve">transfer into ownership to </w:t>
            </w:r>
            <w:r w:rsidRPr="0042774A">
              <w:rPr>
                <w:kern w:val="16"/>
                <w:lang w:val="en-US"/>
              </w:rPr>
              <w:t>the Buyer the Devices, in time, number and on terms stipulated in this Contract, and the Buyer undertakes to pay for the devices and to accept them.</w:t>
            </w:r>
          </w:p>
          <w:p w14:paraId="791C041B" w14:textId="77777777" w:rsidR="006A68BB" w:rsidRPr="0042774A" w:rsidRDefault="006A68BB" w:rsidP="003F46E1">
            <w:pPr>
              <w:jc w:val="both"/>
              <w:rPr>
                <w:kern w:val="16"/>
                <w:lang w:val="en-US"/>
              </w:rPr>
            </w:pPr>
          </w:p>
          <w:p w14:paraId="42D67213" w14:textId="77777777" w:rsidR="0087127E" w:rsidRPr="0042774A" w:rsidRDefault="0087127E" w:rsidP="005E6F23">
            <w:pPr>
              <w:ind w:left="253"/>
              <w:jc w:val="both"/>
              <w:rPr>
                <w:kern w:val="16"/>
                <w:lang w:val="en-US"/>
              </w:rPr>
            </w:pPr>
            <w:r w:rsidRPr="0042774A">
              <w:rPr>
                <w:kern w:val="16"/>
                <w:lang w:val="en-US"/>
              </w:rPr>
              <w:t>1.2.</w:t>
            </w:r>
            <w:r w:rsidR="000134D1" w:rsidRPr="0042774A">
              <w:rPr>
                <w:lang w:val="en-US"/>
              </w:rPr>
              <w:t xml:space="preserve"> Range and quantity of supplied </w:t>
            </w:r>
            <w:r w:rsidR="000134D1" w:rsidRPr="0042774A">
              <w:rPr>
                <w:kern w:val="16"/>
                <w:lang w:val="en-US"/>
              </w:rPr>
              <w:t xml:space="preserve">devices </w:t>
            </w:r>
            <w:r w:rsidR="000134D1" w:rsidRPr="0042774A">
              <w:rPr>
                <w:lang w:val="en-US"/>
              </w:rPr>
              <w:t xml:space="preserve">will be as set forth </w:t>
            </w:r>
            <w:r w:rsidR="000134D1" w:rsidRPr="0042774A">
              <w:rPr>
                <w:kern w:val="16"/>
                <w:lang w:val="en-US"/>
              </w:rPr>
              <w:t xml:space="preserve">in </w:t>
            </w:r>
            <w:r w:rsidR="008F6707" w:rsidRPr="0042774A">
              <w:rPr>
                <w:lang w:val="en-US"/>
              </w:rPr>
              <w:t>specification</w:t>
            </w:r>
            <w:r w:rsidR="008F6707" w:rsidRPr="0042774A">
              <w:rPr>
                <w:kern w:val="16"/>
                <w:lang w:val="en-US"/>
              </w:rPr>
              <w:t>, agreed by both P</w:t>
            </w:r>
            <w:r w:rsidR="000134D1" w:rsidRPr="0042774A">
              <w:rPr>
                <w:kern w:val="16"/>
                <w:lang w:val="en-US"/>
              </w:rPr>
              <w:t>arties and constitutes an integral part of this Contract</w:t>
            </w:r>
            <w:r w:rsidR="000134D1" w:rsidRPr="0042774A">
              <w:rPr>
                <w:lang w:val="en-US"/>
              </w:rPr>
              <w:t>.</w:t>
            </w:r>
          </w:p>
          <w:p w14:paraId="37E31CE4" w14:textId="77777777" w:rsidR="006A68BB" w:rsidRPr="0042774A" w:rsidRDefault="006A68BB" w:rsidP="006A68BB">
            <w:pPr>
              <w:keepNext/>
              <w:keepLines/>
              <w:spacing w:before="200" w:line="0" w:lineRule="atLeast"/>
              <w:jc w:val="both"/>
              <w:outlineLvl w:val="2"/>
              <w:rPr>
                <w:lang w:val="en-US"/>
              </w:rPr>
            </w:pPr>
          </w:p>
          <w:p w14:paraId="1ED83670" w14:textId="77777777" w:rsidR="001569AC" w:rsidRPr="0042774A" w:rsidRDefault="001569AC" w:rsidP="001569AC">
            <w:pPr>
              <w:ind w:left="360"/>
              <w:jc w:val="center"/>
              <w:rPr>
                <w:b/>
                <w:bCs/>
                <w:lang w:val="en-US"/>
              </w:rPr>
            </w:pPr>
            <w:r w:rsidRPr="0042774A">
              <w:rPr>
                <w:b/>
                <w:bCs/>
                <w:lang w:val="en-US"/>
              </w:rPr>
              <w:t>2. PRICE OF THE CONTRACT AND PAYMENT TERMS</w:t>
            </w:r>
          </w:p>
          <w:p w14:paraId="67AD37D5" w14:textId="77777777" w:rsidR="001569AC" w:rsidRPr="0042774A" w:rsidRDefault="001569AC" w:rsidP="00CF3ACC">
            <w:pPr>
              <w:ind w:left="360"/>
              <w:rPr>
                <w:b/>
                <w:bCs/>
                <w:lang w:val="en-US"/>
              </w:rPr>
            </w:pPr>
          </w:p>
          <w:p w14:paraId="7B43DBB7" w14:textId="491CC194" w:rsidR="001569AC" w:rsidRPr="0042774A" w:rsidRDefault="001569AC" w:rsidP="00BC3E76">
            <w:pPr>
              <w:pStyle w:val="af1"/>
              <w:jc w:val="both"/>
              <w:rPr>
                <w:lang w:val="en-US"/>
              </w:rPr>
            </w:pPr>
            <w:r w:rsidRPr="0042774A">
              <w:rPr>
                <w:lang w:val="en-US"/>
              </w:rPr>
              <w:t xml:space="preserve">2.1. </w:t>
            </w:r>
            <w:r w:rsidRPr="0042774A">
              <w:rPr>
                <w:kern w:val="16"/>
                <w:lang w:val="en-US"/>
              </w:rPr>
              <w:t>Total amount of the contract</w:t>
            </w:r>
            <w:r w:rsidR="00156C51" w:rsidRPr="0042774A">
              <w:rPr>
                <w:kern w:val="16"/>
                <w:lang w:val="en-US"/>
              </w:rPr>
              <w:t xml:space="preserve"> comprises</w:t>
            </w:r>
            <w:r w:rsidRPr="0042774A">
              <w:rPr>
                <w:lang w:val="en-US"/>
              </w:rPr>
              <w:t xml:space="preserve"> $8,000 (Eight Thousand) US dollars. The prices are understood </w:t>
            </w:r>
            <w:r w:rsidR="001B7567" w:rsidRPr="0042774A">
              <w:rPr>
                <w:kern w:val="16"/>
                <w:lang w:val="en-US"/>
              </w:rPr>
              <w:t xml:space="preserve">as </w:t>
            </w:r>
            <w:r w:rsidR="00CF3ACC" w:rsidRPr="0042774A">
              <w:rPr>
                <w:kern w:val="16"/>
                <w:lang w:val="en-US"/>
              </w:rPr>
              <w:t xml:space="preserve">on </w:t>
            </w:r>
            <w:r w:rsidR="00CF3ACC" w:rsidRPr="0042774A">
              <w:rPr>
                <w:rStyle w:val="af0"/>
                <w:bCs/>
                <w:i w:val="0"/>
                <w:iCs w:val="0"/>
                <w:shd w:val="clear" w:color="auto" w:fill="FFFFFF"/>
                <w:lang w:val="en-US"/>
              </w:rPr>
              <w:t>FCA</w:t>
            </w:r>
            <w:r w:rsidR="00B23229" w:rsidRPr="0042774A">
              <w:rPr>
                <w:rStyle w:val="af0"/>
                <w:bCs/>
                <w:i w:val="0"/>
                <w:iCs w:val="0"/>
                <w:shd w:val="clear" w:color="auto" w:fill="FFFFFF"/>
                <w:lang w:val="en-US"/>
              </w:rPr>
              <w:t xml:space="preserve"> </w:t>
            </w:r>
            <w:r w:rsidRPr="0042774A">
              <w:rPr>
                <w:lang w:val="en-US"/>
              </w:rPr>
              <w:t>i</w:t>
            </w:r>
            <w:r w:rsidR="009A6751" w:rsidRPr="0042774A">
              <w:rPr>
                <w:lang w:val="en-US"/>
              </w:rPr>
              <w:t>n accordance with “Incoterms-201</w:t>
            </w:r>
            <w:r w:rsidRPr="0042774A">
              <w:rPr>
                <w:lang w:val="en-US"/>
              </w:rPr>
              <w:t>0”.</w:t>
            </w:r>
          </w:p>
          <w:p w14:paraId="7550E68D" w14:textId="77777777" w:rsidR="00B63A84" w:rsidRPr="0042774A" w:rsidRDefault="001569AC" w:rsidP="00BC3E76">
            <w:pPr>
              <w:pStyle w:val="af1"/>
              <w:jc w:val="both"/>
              <w:rPr>
                <w:kern w:val="16"/>
                <w:lang w:val="en-US"/>
              </w:rPr>
            </w:pPr>
            <w:r w:rsidRPr="0042774A">
              <w:rPr>
                <w:lang w:val="en-US"/>
              </w:rPr>
              <w:t xml:space="preserve">2.2. </w:t>
            </w:r>
            <w:r w:rsidR="00826371" w:rsidRPr="0042774A">
              <w:rPr>
                <w:kern w:val="16"/>
                <w:lang w:val="en-US"/>
              </w:rPr>
              <w:t>All fees, taxes and other charges in connection with the conclusion and execution of this Contract on the territory of the Supplier shall be borne by the Supplier, and on the territory of the Buyer – by the Buyer.</w:t>
            </w:r>
          </w:p>
          <w:p w14:paraId="3BA99ECB" w14:textId="77777777" w:rsidR="006A68BB" w:rsidRPr="0042774A" w:rsidRDefault="006A68BB" w:rsidP="006A68BB">
            <w:pPr>
              <w:spacing w:line="0" w:lineRule="atLeast"/>
              <w:jc w:val="center"/>
              <w:rPr>
                <w:lang w:val="en-US"/>
              </w:rPr>
            </w:pPr>
          </w:p>
          <w:p w14:paraId="753D970D" w14:textId="77777777" w:rsidR="001569AC" w:rsidRPr="0042774A" w:rsidRDefault="00B63A84" w:rsidP="00BC3E76">
            <w:pPr>
              <w:pStyle w:val="af1"/>
              <w:jc w:val="both"/>
              <w:rPr>
                <w:lang w:val="en-US"/>
              </w:rPr>
            </w:pPr>
            <w:r w:rsidRPr="0042774A">
              <w:rPr>
                <w:lang w:val="en-US"/>
              </w:rPr>
              <w:t>2.3</w:t>
            </w:r>
            <w:r w:rsidR="006F54A5" w:rsidRPr="0042774A">
              <w:rPr>
                <w:lang w:val="en-US"/>
              </w:rPr>
              <w:t>.</w:t>
            </w:r>
            <w:r w:rsidR="00CF3ACC" w:rsidRPr="0042774A">
              <w:rPr>
                <w:lang w:val="en-US"/>
              </w:rPr>
              <w:t xml:space="preserve"> </w:t>
            </w:r>
            <w:r w:rsidR="001569AC" w:rsidRPr="0042774A">
              <w:rPr>
                <w:lang w:val="en-US"/>
              </w:rPr>
              <w:t xml:space="preserve">Payments under this Contract shall be made in the US dollars by a bank transfer to the Supplier’s account set forth in Section </w:t>
            </w:r>
            <w:r w:rsidR="00826371" w:rsidRPr="0042774A">
              <w:rPr>
                <w:lang w:val="en-US"/>
              </w:rPr>
              <w:t>2.6.</w:t>
            </w:r>
            <w:r w:rsidR="001569AC" w:rsidRPr="0042774A">
              <w:rPr>
                <w:lang w:val="en-US"/>
              </w:rPr>
              <w:t xml:space="preserve"> of the Contract. All expenses of the Buyers’ bank shall be borne by the Buyer, and all expenses of the Supplier’s bank shall be borne by the Supplier.</w:t>
            </w:r>
          </w:p>
          <w:p w14:paraId="56D8CE99" w14:textId="77777777" w:rsidR="006F54A5" w:rsidRPr="0042774A" w:rsidRDefault="006F54A5" w:rsidP="006F54A5">
            <w:pPr>
              <w:spacing w:line="0" w:lineRule="atLeast"/>
              <w:ind w:left="315"/>
              <w:jc w:val="both"/>
              <w:rPr>
                <w:lang w:val="en-US"/>
              </w:rPr>
            </w:pPr>
            <w:r w:rsidRPr="0042774A">
              <w:rPr>
                <w:lang w:val="en-US"/>
              </w:rPr>
              <w:t xml:space="preserve">2.4. If agreed by both Parties the payment </w:t>
            </w:r>
            <w:r w:rsidR="00BC3E76" w:rsidRPr="0042774A">
              <w:rPr>
                <w:lang w:val="en-US"/>
              </w:rPr>
              <w:t>under</w:t>
            </w:r>
            <w:r w:rsidRPr="0042774A">
              <w:rPr>
                <w:lang w:val="en-US"/>
              </w:rPr>
              <w:t xml:space="preserve"> this Contract will be made as follows</w:t>
            </w:r>
            <w:r w:rsidR="00BC3E76" w:rsidRPr="0042774A">
              <w:rPr>
                <w:lang w:val="en-US"/>
              </w:rPr>
              <w:t>:</w:t>
            </w:r>
          </w:p>
          <w:p w14:paraId="567AAD9B" w14:textId="77777777" w:rsidR="00BC3E76" w:rsidRPr="0042774A" w:rsidRDefault="00BC3E76" w:rsidP="006F54A5">
            <w:pPr>
              <w:spacing w:line="0" w:lineRule="atLeast"/>
              <w:ind w:left="315"/>
              <w:jc w:val="both"/>
              <w:rPr>
                <w:lang w:val="en-US"/>
              </w:rPr>
            </w:pPr>
          </w:p>
          <w:p w14:paraId="3B62EDF9" w14:textId="73E23EE4" w:rsidR="008009DC" w:rsidRPr="0042774A" w:rsidRDefault="0032665F" w:rsidP="0032665F">
            <w:pPr>
              <w:spacing w:line="0" w:lineRule="atLeast"/>
              <w:ind w:left="315"/>
              <w:jc w:val="both"/>
              <w:rPr>
                <w:lang w:val="en-US"/>
              </w:rPr>
            </w:pPr>
            <w:r w:rsidRPr="0042774A">
              <w:rPr>
                <w:lang w:val="en-US"/>
              </w:rPr>
              <w:lastRenderedPageBreak/>
              <w:t xml:space="preserve">50% advance payment within 20 (twenty) days of the date of signing </w:t>
            </w:r>
            <w:r w:rsidR="00BC3E76" w:rsidRPr="0042774A">
              <w:rPr>
                <w:lang w:val="en-US"/>
              </w:rPr>
              <w:t xml:space="preserve">of </w:t>
            </w:r>
            <w:r w:rsidRPr="0042774A">
              <w:rPr>
                <w:kern w:val="16"/>
                <w:lang w:val="en-US"/>
              </w:rPr>
              <w:t>this Contract</w:t>
            </w:r>
            <w:r w:rsidRPr="0042774A">
              <w:rPr>
                <w:lang w:val="en-US"/>
              </w:rPr>
              <w:t xml:space="preserve"> by the Parties.</w:t>
            </w:r>
          </w:p>
          <w:p w14:paraId="5D503B0D" w14:textId="57B35896" w:rsidR="00800D1A" w:rsidRPr="0042774A" w:rsidRDefault="0032665F" w:rsidP="00344137">
            <w:pPr>
              <w:spacing w:line="0" w:lineRule="atLeast"/>
              <w:ind w:left="315"/>
              <w:jc w:val="both"/>
              <w:rPr>
                <w:kern w:val="16"/>
                <w:lang w:val="en-US"/>
              </w:rPr>
            </w:pPr>
            <w:r w:rsidRPr="0042774A">
              <w:rPr>
                <w:lang w:val="en-US"/>
              </w:rPr>
              <w:t xml:space="preserve">50% </w:t>
            </w:r>
            <w:r w:rsidR="00802C9D" w:rsidRPr="0042774A">
              <w:rPr>
                <w:lang w:val="en-US"/>
              </w:rPr>
              <w:t xml:space="preserve">balance </w:t>
            </w:r>
            <w:r w:rsidRPr="0042774A">
              <w:rPr>
                <w:lang w:val="en-US"/>
              </w:rPr>
              <w:t>payment within 20 (twenty</w:t>
            </w:r>
            <w:r w:rsidR="00802C9D" w:rsidRPr="0042774A">
              <w:rPr>
                <w:lang w:val="en-US"/>
              </w:rPr>
              <w:t xml:space="preserve">) days of </w:t>
            </w:r>
            <w:r w:rsidR="00802C9D" w:rsidRPr="0042774A">
              <w:rPr>
                <w:kern w:val="16"/>
                <w:lang w:val="en-US"/>
              </w:rPr>
              <w:t xml:space="preserve">the Devices </w:t>
            </w:r>
            <w:r w:rsidR="00344137" w:rsidRPr="0042774A">
              <w:rPr>
                <w:lang w:val="en-US"/>
              </w:rPr>
              <w:t xml:space="preserve">delivery </w:t>
            </w:r>
            <w:r w:rsidRPr="0042774A">
              <w:rPr>
                <w:lang w:val="en-US"/>
              </w:rPr>
              <w:t>date</w:t>
            </w:r>
            <w:r w:rsidR="00344137" w:rsidRPr="0042774A">
              <w:rPr>
                <w:kern w:val="16"/>
                <w:lang w:val="en-US"/>
              </w:rPr>
              <w:t xml:space="preserve"> to the Buyer.</w:t>
            </w:r>
          </w:p>
          <w:p w14:paraId="165A649C" w14:textId="77777777" w:rsidR="00802C9D" w:rsidRPr="0042774A" w:rsidRDefault="00802C9D" w:rsidP="00800D1A">
            <w:pPr>
              <w:pStyle w:val="a5"/>
              <w:ind w:left="360"/>
              <w:rPr>
                <w:lang w:val="en-US"/>
              </w:rPr>
            </w:pPr>
          </w:p>
          <w:p w14:paraId="7A2B75C7" w14:textId="75A918FA" w:rsidR="00800D1A" w:rsidRPr="0042774A" w:rsidRDefault="00341AED" w:rsidP="000B5394">
            <w:pPr>
              <w:pStyle w:val="a5"/>
              <w:ind w:left="360"/>
              <w:rPr>
                <w:lang w:val="en-US"/>
              </w:rPr>
            </w:pPr>
            <w:r w:rsidRPr="0042774A">
              <w:rPr>
                <w:lang w:val="en-US"/>
              </w:rPr>
              <w:t>2.5</w:t>
            </w:r>
            <w:r w:rsidR="00800D1A" w:rsidRPr="0042774A">
              <w:rPr>
                <w:lang w:val="en-US"/>
              </w:rPr>
              <w:t xml:space="preserve">. </w:t>
            </w:r>
            <w:r w:rsidR="00D6043A" w:rsidRPr="0042774A">
              <w:rPr>
                <w:lang w:val="en-US"/>
              </w:rPr>
              <w:t>The Supplier bank details</w:t>
            </w:r>
            <w:r w:rsidR="00800D1A" w:rsidRPr="0042774A">
              <w:rPr>
                <w:lang w:val="en-US"/>
              </w:rPr>
              <w:t>:</w:t>
            </w:r>
          </w:p>
          <w:p w14:paraId="2AE909D1" w14:textId="77777777" w:rsidR="000B5394" w:rsidRPr="0042774A" w:rsidRDefault="000B5394" w:rsidP="000B5394">
            <w:pPr>
              <w:pStyle w:val="a5"/>
              <w:ind w:left="360"/>
              <w:rPr>
                <w:lang w:val="en-US"/>
              </w:rPr>
            </w:pPr>
          </w:p>
          <w:p w14:paraId="35E3BC8E" w14:textId="586D9E8B" w:rsidR="00457964" w:rsidRPr="0042774A" w:rsidRDefault="00457964" w:rsidP="00457964">
            <w:pPr>
              <w:widowControl w:val="0"/>
              <w:autoSpaceDE w:val="0"/>
              <w:autoSpaceDN w:val="0"/>
              <w:adjustRightInd w:val="0"/>
              <w:ind w:left="395"/>
              <w:rPr>
                <w:color w:val="000000"/>
                <w:lang w:val="en-US"/>
              </w:rPr>
            </w:pPr>
            <w:r w:rsidRPr="0042774A">
              <w:rPr>
                <w:color w:val="000000"/>
                <w:lang w:val="en-US"/>
              </w:rPr>
              <w:t>Bank Name:</w:t>
            </w:r>
            <w:r w:rsidRPr="0042774A">
              <w:rPr>
                <w:color w:val="000000"/>
                <w:lang w:val="en-US"/>
              </w:rPr>
              <w:tab/>
              <w:t>Standard Chartered Bank (HK) Limited</w:t>
            </w:r>
          </w:p>
          <w:p w14:paraId="39D36500" w14:textId="77DDF69C" w:rsidR="00457964" w:rsidRPr="0042774A" w:rsidRDefault="00457964" w:rsidP="00457964">
            <w:pPr>
              <w:widowControl w:val="0"/>
              <w:autoSpaceDE w:val="0"/>
              <w:autoSpaceDN w:val="0"/>
              <w:adjustRightInd w:val="0"/>
              <w:ind w:left="395"/>
              <w:rPr>
                <w:color w:val="000000"/>
                <w:lang w:val="en-US"/>
              </w:rPr>
            </w:pPr>
            <w:r w:rsidRPr="0042774A">
              <w:rPr>
                <w:color w:val="000000"/>
                <w:lang w:val="en-US"/>
              </w:rPr>
              <w:t>Bank Address:</w:t>
            </w:r>
            <w:r w:rsidRPr="0042774A">
              <w:rPr>
                <w:color w:val="000000"/>
                <w:lang w:val="en-US"/>
              </w:rPr>
              <w:tab/>
              <w:t xml:space="preserve">Shop № 175-176, Level 1, </w:t>
            </w:r>
            <w:proofErr w:type="spellStart"/>
            <w:r w:rsidRPr="0042774A">
              <w:rPr>
                <w:color w:val="000000"/>
                <w:lang w:val="en-US"/>
              </w:rPr>
              <w:t>Metroplaza</w:t>
            </w:r>
            <w:proofErr w:type="spellEnd"/>
            <w:r w:rsidRPr="0042774A">
              <w:rPr>
                <w:color w:val="000000"/>
                <w:lang w:val="en-US"/>
              </w:rPr>
              <w:t xml:space="preserve">, 223 </w:t>
            </w:r>
            <w:proofErr w:type="spellStart"/>
            <w:r w:rsidRPr="0042774A">
              <w:rPr>
                <w:color w:val="000000"/>
                <w:lang w:val="en-US"/>
              </w:rPr>
              <w:t>Hing</w:t>
            </w:r>
            <w:proofErr w:type="spellEnd"/>
            <w:r w:rsidRPr="0042774A">
              <w:rPr>
                <w:color w:val="000000"/>
                <w:lang w:val="en-US"/>
              </w:rPr>
              <w:t xml:space="preserve"> Fong Road, Kwai Fong, N.T.</w:t>
            </w:r>
          </w:p>
          <w:p w14:paraId="7DD677A7" w14:textId="7E204016" w:rsidR="00457964" w:rsidRPr="0042774A" w:rsidRDefault="00457964" w:rsidP="00457964">
            <w:pPr>
              <w:widowControl w:val="0"/>
              <w:autoSpaceDE w:val="0"/>
              <w:autoSpaceDN w:val="0"/>
              <w:adjustRightInd w:val="0"/>
              <w:ind w:left="395"/>
              <w:rPr>
                <w:color w:val="000000"/>
                <w:lang w:val="en-US"/>
              </w:rPr>
            </w:pPr>
            <w:r w:rsidRPr="0042774A">
              <w:rPr>
                <w:color w:val="000000"/>
                <w:lang w:val="en-US"/>
              </w:rPr>
              <w:t>A/C Name:</w:t>
            </w:r>
            <w:r w:rsidRPr="0042774A">
              <w:rPr>
                <w:color w:val="000000"/>
                <w:lang w:val="en-US"/>
              </w:rPr>
              <w:tab/>
              <w:t xml:space="preserve">Truly </w:t>
            </w:r>
            <w:proofErr w:type="spellStart"/>
            <w:r w:rsidRPr="0042774A">
              <w:rPr>
                <w:color w:val="000000"/>
                <w:lang w:val="en-US"/>
              </w:rPr>
              <w:t>Opto</w:t>
            </w:r>
            <w:proofErr w:type="spellEnd"/>
            <w:r w:rsidRPr="0042774A">
              <w:rPr>
                <w:color w:val="000000"/>
                <w:lang w:val="en-US"/>
              </w:rPr>
              <w:t>-Electronics Ltd.</w:t>
            </w:r>
          </w:p>
          <w:p w14:paraId="27B94CE3" w14:textId="77777777" w:rsidR="00457964" w:rsidRPr="0042774A" w:rsidRDefault="00457964" w:rsidP="00457964">
            <w:pPr>
              <w:widowControl w:val="0"/>
              <w:autoSpaceDE w:val="0"/>
              <w:autoSpaceDN w:val="0"/>
              <w:adjustRightInd w:val="0"/>
              <w:ind w:left="395"/>
              <w:rPr>
                <w:color w:val="000000"/>
                <w:lang w:val="en-US"/>
              </w:rPr>
            </w:pPr>
            <w:r w:rsidRPr="0042774A">
              <w:rPr>
                <w:color w:val="000000"/>
                <w:lang w:val="en-US"/>
              </w:rPr>
              <w:t>A/C №:</w:t>
            </w:r>
            <w:r w:rsidRPr="0042774A">
              <w:rPr>
                <w:color w:val="000000"/>
                <w:lang w:val="en-US"/>
              </w:rPr>
              <w:tab/>
            </w:r>
            <w:r w:rsidRPr="0042774A">
              <w:rPr>
                <w:color w:val="000000"/>
                <w:lang w:val="en-US"/>
              </w:rPr>
              <w:tab/>
              <w:t>446-1-024666-9</w:t>
            </w:r>
          </w:p>
          <w:p w14:paraId="0AC766D3" w14:textId="7244870C" w:rsidR="00457964" w:rsidRPr="0042774A" w:rsidRDefault="00457964" w:rsidP="00457964">
            <w:pPr>
              <w:widowControl w:val="0"/>
              <w:autoSpaceDE w:val="0"/>
              <w:autoSpaceDN w:val="0"/>
              <w:adjustRightInd w:val="0"/>
              <w:ind w:left="395"/>
              <w:rPr>
                <w:color w:val="000000"/>
                <w:lang w:val="en-US"/>
              </w:rPr>
            </w:pPr>
            <w:r w:rsidRPr="0042774A">
              <w:rPr>
                <w:color w:val="000000"/>
                <w:lang w:val="en-US"/>
              </w:rPr>
              <w:t>SWIFT Code:</w:t>
            </w:r>
            <w:r w:rsidRPr="0042774A">
              <w:rPr>
                <w:color w:val="000000"/>
                <w:lang w:val="en-US"/>
              </w:rPr>
              <w:tab/>
              <w:t>SCBLHKHHXXX</w:t>
            </w:r>
          </w:p>
          <w:p w14:paraId="1EC075A3" w14:textId="2A57A03B" w:rsidR="00457964" w:rsidRPr="0042774A" w:rsidRDefault="00457964" w:rsidP="00457964">
            <w:pPr>
              <w:widowControl w:val="0"/>
              <w:autoSpaceDE w:val="0"/>
              <w:autoSpaceDN w:val="0"/>
              <w:adjustRightInd w:val="0"/>
              <w:ind w:left="395"/>
              <w:rPr>
                <w:color w:val="000000"/>
                <w:lang w:val="en-US"/>
              </w:rPr>
            </w:pPr>
            <w:r w:rsidRPr="0042774A">
              <w:rPr>
                <w:color w:val="000000"/>
                <w:lang w:val="en-US"/>
              </w:rPr>
              <w:t>BANK Code:</w:t>
            </w:r>
            <w:r w:rsidRPr="0042774A">
              <w:rPr>
                <w:color w:val="000000"/>
                <w:lang w:val="en-US"/>
              </w:rPr>
              <w:tab/>
              <w:t>003</w:t>
            </w:r>
          </w:p>
          <w:p w14:paraId="492A53C4" w14:textId="77777777" w:rsidR="000B5394" w:rsidRPr="0042774A" w:rsidRDefault="000B5394" w:rsidP="000B5394">
            <w:pPr>
              <w:pStyle w:val="a5"/>
              <w:ind w:left="360"/>
              <w:rPr>
                <w:lang w:val="en-US"/>
              </w:rPr>
            </w:pPr>
          </w:p>
          <w:p w14:paraId="45D722DC" w14:textId="50EA96F0" w:rsidR="00800D1A" w:rsidRPr="0042774A" w:rsidRDefault="00602121" w:rsidP="00344137">
            <w:pPr>
              <w:spacing w:line="0" w:lineRule="atLeast"/>
              <w:ind w:left="315"/>
              <w:jc w:val="both"/>
              <w:rPr>
                <w:kern w:val="16"/>
                <w:lang w:val="en-US"/>
              </w:rPr>
            </w:pPr>
            <w:r w:rsidRPr="0042774A">
              <w:rPr>
                <w:lang w:val="en-US"/>
              </w:rPr>
              <w:t>The Buyer bank details:</w:t>
            </w:r>
          </w:p>
          <w:p w14:paraId="02BB6299" w14:textId="77777777" w:rsidR="00E039CC" w:rsidRDefault="00E039CC" w:rsidP="00E039CC">
            <w:pPr>
              <w:spacing w:line="0" w:lineRule="atLeast"/>
              <w:ind w:left="395"/>
              <w:jc w:val="both"/>
              <w:rPr>
                <w:lang w:val="en-US"/>
              </w:rPr>
            </w:pPr>
            <w:r>
              <w:rPr>
                <w:lang w:val="en-US"/>
              </w:rPr>
              <w:t>JPMorgan Chase Bank,</w:t>
            </w:r>
          </w:p>
          <w:p w14:paraId="69C2422C" w14:textId="77777777" w:rsidR="00E039CC" w:rsidRDefault="00E039CC" w:rsidP="00E039CC">
            <w:pPr>
              <w:spacing w:line="0" w:lineRule="atLeast"/>
              <w:ind w:left="395"/>
              <w:jc w:val="both"/>
              <w:rPr>
                <w:lang w:val="en-US"/>
              </w:rPr>
            </w:pPr>
            <w:r>
              <w:rPr>
                <w:lang w:val="en-US"/>
              </w:rPr>
              <w:t>N.A, New York, USA</w:t>
            </w:r>
          </w:p>
          <w:p w14:paraId="5C7193D6" w14:textId="77777777" w:rsidR="00E039CC" w:rsidRDefault="00E039CC" w:rsidP="00E039CC">
            <w:pPr>
              <w:spacing w:line="0" w:lineRule="atLeast"/>
              <w:ind w:left="395"/>
              <w:jc w:val="both"/>
              <w:rPr>
                <w:lang w:val="en-US"/>
              </w:rPr>
            </w:pPr>
            <w:r>
              <w:rPr>
                <w:lang w:val="en-US"/>
              </w:rPr>
              <w:t>SWIFT: CHASUS33</w:t>
            </w:r>
          </w:p>
          <w:p w14:paraId="0C416145" w14:textId="77777777" w:rsidR="00E039CC" w:rsidRDefault="00E039CC" w:rsidP="00E039CC">
            <w:pPr>
              <w:spacing w:line="0" w:lineRule="atLeast"/>
              <w:ind w:left="395"/>
              <w:jc w:val="both"/>
              <w:rPr>
                <w:lang w:val="en-US"/>
              </w:rPr>
            </w:pPr>
            <w:proofErr w:type="spellStart"/>
            <w:r>
              <w:rPr>
                <w:lang w:val="en-US"/>
              </w:rPr>
              <w:t>FedwireABA</w:t>
            </w:r>
            <w:proofErr w:type="spellEnd"/>
            <w:r>
              <w:rPr>
                <w:lang w:val="en-US"/>
              </w:rPr>
              <w:t>: 021000021</w:t>
            </w:r>
          </w:p>
          <w:p w14:paraId="433D5674" w14:textId="1C41AA4E" w:rsidR="00E039CC" w:rsidRPr="003305BA" w:rsidRDefault="00E039CC" w:rsidP="00E039CC">
            <w:pPr>
              <w:spacing w:line="0" w:lineRule="atLeast"/>
              <w:ind w:left="395"/>
              <w:jc w:val="both"/>
              <w:rPr>
                <w:lang w:val="en-US"/>
              </w:rPr>
            </w:pPr>
            <w:r>
              <w:rPr>
                <w:lang w:val="en-US"/>
              </w:rPr>
              <w:t>CH</w:t>
            </w:r>
            <w:r w:rsidR="0027130B">
              <w:rPr>
                <w:lang w:val="en-US"/>
              </w:rPr>
              <w:t>I</w:t>
            </w:r>
            <w:r>
              <w:rPr>
                <w:lang w:val="en-US"/>
              </w:rPr>
              <w:t xml:space="preserve">PS ABA: 0002 </w:t>
            </w:r>
          </w:p>
          <w:p w14:paraId="3CC6BCD7" w14:textId="77777777" w:rsidR="0027130B" w:rsidRDefault="0027130B" w:rsidP="00E039CC">
            <w:pPr>
              <w:spacing w:line="0" w:lineRule="atLeast"/>
              <w:ind w:left="395"/>
              <w:jc w:val="both"/>
              <w:rPr>
                <w:lang w:val="en-US"/>
              </w:rPr>
            </w:pPr>
          </w:p>
          <w:p w14:paraId="0D364004" w14:textId="0E9D1F4E" w:rsidR="00E039CC" w:rsidRDefault="0027130B" w:rsidP="00E039CC">
            <w:pPr>
              <w:spacing w:line="0" w:lineRule="atLeast"/>
              <w:ind w:left="395"/>
              <w:jc w:val="both"/>
              <w:rPr>
                <w:lang w:val="en-US"/>
              </w:rPr>
            </w:pPr>
            <w:proofErr w:type="spellStart"/>
            <w:r>
              <w:rPr>
                <w:lang w:val="en-US"/>
              </w:rPr>
              <w:t>AccountNo</w:t>
            </w:r>
            <w:proofErr w:type="spellEnd"/>
            <w:r>
              <w:rPr>
                <w:lang w:val="en-US"/>
              </w:rPr>
              <w:t>: 799763149</w:t>
            </w:r>
          </w:p>
          <w:p w14:paraId="08324B63" w14:textId="77777777" w:rsidR="00E039CC" w:rsidRPr="003305BA" w:rsidRDefault="00E039CC" w:rsidP="00E039CC">
            <w:pPr>
              <w:spacing w:line="0" w:lineRule="atLeast"/>
              <w:ind w:left="395"/>
              <w:jc w:val="both"/>
              <w:rPr>
                <w:lang w:val="en-US"/>
              </w:rPr>
            </w:pPr>
            <w:r>
              <w:rPr>
                <w:lang w:val="en-US"/>
              </w:rPr>
              <w:t>JSB</w:t>
            </w:r>
            <w:r w:rsidRPr="003305BA">
              <w:rPr>
                <w:lang w:val="en-US"/>
              </w:rPr>
              <w:t xml:space="preserve"> «</w:t>
            </w:r>
            <w:r>
              <w:rPr>
                <w:lang w:val="en-US"/>
              </w:rPr>
              <w:t>ROSEVROBANK</w:t>
            </w:r>
            <w:r w:rsidRPr="003305BA">
              <w:rPr>
                <w:lang w:val="en-US"/>
              </w:rPr>
              <w:t>»</w:t>
            </w:r>
            <w:r>
              <w:rPr>
                <w:lang w:val="en-US"/>
              </w:rPr>
              <w:t xml:space="preserve"> (JSC), Moscow, Russia</w:t>
            </w:r>
          </w:p>
          <w:p w14:paraId="0C82D7F4" w14:textId="77777777" w:rsidR="00E039CC" w:rsidRDefault="00E039CC" w:rsidP="00E039CC">
            <w:pPr>
              <w:spacing w:line="0" w:lineRule="atLeast"/>
              <w:ind w:left="395"/>
              <w:jc w:val="both"/>
              <w:rPr>
                <w:lang w:val="en-US"/>
              </w:rPr>
            </w:pPr>
            <w:r>
              <w:rPr>
                <w:lang w:val="en-US"/>
              </w:rPr>
              <w:t>SWIFT: COMKRUMM</w:t>
            </w:r>
          </w:p>
          <w:p w14:paraId="22BDF9F7" w14:textId="57267AC2" w:rsidR="00E039CC" w:rsidRPr="003305BA" w:rsidRDefault="00E039CC" w:rsidP="00E039CC">
            <w:pPr>
              <w:spacing w:line="0" w:lineRule="atLeast"/>
              <w:ind w:left="395"/>
              <w:jc w:val="both"/>
              <w:rPr>
                <w:lang w:val="en-US"/>
              </w:rPr>
            </w:pPr>
            <w:proofErr w:type="spellStart"/>
            <w:r w:rsidRPr="00E039CC">
              <w:rPr>
                <w:lang w:val="en-US"/>
              </w:rPr>
              <w:t>Бенефициар</w:t>
            </w:r>
            <w:proofErr w:type="spellEnd"/>
            <w:r w:rsidRPr="003305BA">
              <w:rPr>
                <w:lang w:val="en-US"/>
              </w:rPr>
              <w:t xml:space="preserve">: </w:t>
            </w:r>
            <w:r w:rsidRPr="00E039CC">
              <w:rPr>
                <w:lang w:val="en-US"/>
              </w:rPr>
              <w:t>JSC «INEUM»</w:t>
            </w:r>
          </w:p>
          <w:p w14:paraId="6D2B47C7" w14:textId="77777777" w:rsidR="00E039CC" w:rsidRPr="003305BA" w:rsidRDefault="00E039CC" w:rsidP="00E039CC">
            <w:pPr>
              <w:spacing w:line="0" w:lineRule="atLeast"/>
              <w:ind w:left="395"/>
              <w:jc w:val="both"/>
              <w:rPr>
                <w:lang w:val="en-US"/>
              </w:rPr>
            </w:pPr>
            <w:r>
              <w:t>Счет</w:t>
            </w:r>
            <w:r w:rsidRPr="003305BA">
              <w:rPr>
                <w:lang w:val="en-US"/>
              </w:rPr>
              <w:t xml:space="preserve"> </w:t>
            </w:r>
            <w:r>
              <w:t>Бенефициара</w:t>
            </w:r>
            <w:r w:rsidRPr="003305BA">
              <w:rPr>
                <w:lang w:val="en-US"/>
              </w:rPr>
              <w:t xml:space="preserve">: </w:t>
            </w:r>
          </w:p>
          <w:p w14:paraId="306D8F56" w14:textId="77777777" w:rsidR="00E039CC" w:rsidRPr="003305BA" w:rsidRDefault="00E039CC" w:rsidP="00E039CC">
            <w:pPr>
              <w:spacing w:line="0" w:lineRule="atLeast"/>
              <w:ind w:left="395"/>
              <w:jc w:val="both"/>
              <w:rPr>
                <w:lang w:val="en-US"/>
              </w:rPr>
            </w:pPr>
            <w:r w:rsidRPr="003305BA">
              <w:rPr>
                <w:lang w:val="en-US"/>
              </w:rPr>
              <w:t>№ 40702840200000032687</w:t>
            </w:r>
          </w:p>
          <w:p w14:paraId="056F5182" w14:textId="77777777" w:rsidR="00E039CC" w:rsidRDefault="00E039CC" w:rsidP="00D6043A">
            <w:pPr>
              <w:ind w:left="253"/>
              <w:jc w:val="both"/>
              <w:rPr>
                <w:kern w:val="16"/>
                <w:lang w:val="en-US"/>
              </w:rPr>
            </w:pPr>
          </w:p>
          <w:p w14:paraId="5BFD037F" w14:textId="084FDD2E" w:rsidR="000448ED" w:rsidRPr="0042774A" w:rsidRDefault="001A0BF5" w:rsidP="00D6043A">
            <w:pPr>
              <w:ind w:left="253"/>
              <w:jc w:val="both"/>
              <w:rPr>
                <w:lang w:val="en-US"/>
              </w:rPr>
            </w:pPr>
            <w:r w:rsidRPr="0042774A">
              <w:rPr>
                <w:kern w:val="16"/>
                <w:lang w:val="en-US"/>
              </w:rPr>
              <w:t>2.6</w:t>
            </w:r>
            <w:r w:rsidR="00800D1A" w:rsidRPr="0042774A">
              <w:rPr>
                <w:kern w:val="16"/>
                <w:lang w:val="en-US"/>
              </w:rPr>
              <w:t xml:space="preserve">. </w:t>
            </w:r>
            <w:r w:rsidR="000448ED" w:rsidRPr="0042774A">
              <w:rPr>
                <w:lang w:val="en-US"/>
              </w:rPr>
              <w:t xml:space="preserve">In the event of change of payment details the Supplier shall within 2 (two) working days from the date of the change to inform </w:t>
            </w:r>
            <w:r w:rsidR="001D733B" w:rsidRPr="0042774A">
              <w:rPr>
                <w:lang w:val="en-US"/>
              </w:rPr>
              <w:t xml:space="preserve">in writing </w:t>
            </w:r>
            <w:r w:rsidR="000448ED" w:rsidRPr="0042774A">
              <w:rPr>
                <w:lang w:val="en-US"/>
              </w:rPr>
              <w:t xml:space="preserve">the Buyer hereof, with indication of new details of the settlement account. Otherwise, all risks associated with the money transfer by the </w:t>
            </w:r>
            <w:r w:rsidR="00D6043A" w:rsidRPr="0042774A">
              <w:rPr>
                <w:lang w:val="en-US"/>
              </w:rPr>
              <w:t>Buyer to</w:t>
            </w:r>
            <w:r w:rsidR="000448ED" w:rsidRPr="0042774A">
              <w:rPr>
                <w:lang w:val="en-US"/>
              </w:rPr>
              <w:t xml:space="preserve"> the specified in this contract account of the Supplier, shall be borne by the Supplier.</w:t>
            </w:r>
          </w:p>
          <w:p w14:paraId="40CF5086" w14:textId="77777777" w:rsidR="00BF53FC" w:rsidRPr="0042774A" w:rsidRDefault="00BF53FC" w:rsidP="005C0127">
            <w:pPr>
              <w:ind w:left="360"/>
              <w:rPr>
                <w:lang w:val="en-US"/>
              </w:rPr>
            </w:pPr>
          </w:p>
          <w:p w14:paraId="6C50FA52" w14:textId="77777777" w:rsidR="00BF53FC" w:rsidRPr="0042774A" w:rsidRDefault="00BF53FC" w:rsidP="005C0127">
            <w:pPr>
              <w:ind w:left="360"/>
              <w:rPr>
                <w:lang w:val="en-US"/>
              </w:rPr>
            </w:pPr>
          </w:p>
          <w:p w14:paraId="79A00D3A" w14:textId="77777777" w:rsidR="00BF53FC" w:rsidRPr="0042774A" w:rsidRDefault="00BF53FC" w:rsidP="005C0127">
            <w:pPr>
              <w:ind w:left="360"/>
              <w:rPr>
                <w:lang w:val="en-US"/>
              </w:rPr>
            </w:pPr>
          </w:p>
          <w:p w14:paraId="1648317C" w14:textId="77777777" w:rsidR="000448ED" w:rsidRPr="0042774A" w:rsidRDefault="000448ED" w:rsidP="000448ED">
            <w:pPr>
              <w:ind w:left="360"/>
              <w:jc w:val="center"/>
              <w:rPr>
                <w:b/>
                <w:lang w:val="en-US"/>
              </w:rPr>
            </w:pPr>
            <w:r w:rsidRPr="0042774A">
              <w:rPr>
                <w:b/>
                <w:lang w:val="en-GB"/>
              </w:rPr>
              <w:t xml:space="preserve">3. </w:t>
            </w:r>
            <w:r w:rsidRPr="0042774A">
              <w:rPr>
                <w:b/>
                <w:lang w:val="en-US"/>
              </w:rPr>
              <w:t xml:space="preserve">DELIVERY TERMS AND </w:t>
            </w:r>
            <w:r w:rsidR="00082F43" w:rsidRPr="0042774A">
              <w:rPr>
                <w:b/>
                <w:lang w:val="en-US"/>
              </w:rPr>
              <w:t>CONDITIONS</w:t>
            </w:r>
          </w:p>
          <w:p w14:paraId="6A9F0CE7" w14:textId="152EFF67" w:rsidR="0037763C" w:rsidRPr="0042774A" w:rsidRDefault="00B5418C" w:rsidP="00AC724C">
            <w:pPr>
              <w:pStyle w:val="a5"/>
              <w:ind w:left="253"/>
              <w:rPr>
                <w:lang w:val="en-US"/>
              </w:rPr>
            </w:pPr>
            <w:r w:rsidRPr="0042774A">
              <w:rPr>
                <w:lang w:val="en-US"/>
              </w:rPr>
              <w:t xml:space="preserve">3.1. </w:t>
            </w:r>
            <w:r w:rsidR="0037763C" w:rsidRPr="0042774A">
              <w:rPr>
                <w:lang w:val="en-US"/>
              </w:rPr>
              <w:t xml:space="preserve">The Supplier undertakes to deliver the devices to the Buyer within </w:t>
            </w:r>
            <w:r w:rsidR="0042774A" w:rsidRPr="0042774A">
              <w:rPr>
                <w:lang w:val="en-US"/>
              </w:rPr>
              <w:t>9 (nine)</w:t>
            </w:r>
            <w:r w:rsidR="0037763C" w:rsidRPr="0042774A">
              <w:rPr>
                <w:lang w:val="en-US"/>
              </w:rPr>
              <w:t xml:space="preserve"> </w:t>
            </w:r>
            <w:r w:rsidR="007A2850" w:rsidRPr="0042774A">
              <w:rPr>
                <w:lang w:val="en-US"/>
              </w:rPr>
              <w:t xml:space="preserve">weeks </w:t>
            </w:r>
            <w:r w:rsidR="0037763C" w:rsidRPr="0042774A">
              <w:rPr>
                <w:lang w:val="en-US"/>
              </w:rPr>
              <w:t xml:space="preserve">from the </w:t>
            </w:r>
            <w:r w:rsidR="007A2850" w:rsidRPr="0042774A">
              <w:rPr>
                <w:lang w:val="en-US"/>
              </w:rPr>
              <w:t xml:space="preserve">date </w:t>
            </w:r>
            <w:r w:rsidR="00D82746" w:rsidRPr="0042774A">
              <w:rPr>
                <w:lang w:val="en-US"/>
              </w:rPr>
              <w:t xml:space="preserve">the Supplier receives the advanced </w:t>
            </w:r>
            <w:r w:rsidR="0037763C" w:rsidRPr="0042774A">
              <w:rPr>
                <w:lang w:val="en-US"/>
              </w:rPr>
              <w:t>payment.</w:t>
            </w:r>
          </w:p>
          <w:p w14:paraId="3762CB67" w14:textId="152D179C" w:rsidR="00196D75" w:rsidRPr="0042774A" w:rsidRDefault="0074214A" w:rsidP="00F73D8D">
            <w:pPr>
              <w:ind w:left="253"/>
              <w:jc w:val="both"/>
              <w:rPr>
                <w:lang w:val="en-US"/>
              </w:rPr>
            </w:pPr>
            <w:r w:rsidRPr="0042774A">
              <w:rPr>
                <w:kern w:val="16"/>
                <w:lang w:val="en-US"/>
              </w:rPr>
              <w:t>3.</w:t>
            </w:r>
            <w:r w:rsidR="00196D75" w:rsidRPr="0042774A">
              <w:rPr>
                <w:kern w:val="16"/>
                <w:lang w:val="en-US"/>
              </w:rPr>
              <w:t>2</w:t>
            </w:r>
            <w:r w:rsidR="000A11E3" w:rsidRPr="0042774A">
              <w:rPr>
                <w:kern w:val="16"/>
                <w:lang w:val="en-US"/>
              </w:rPr>
              <w:t>. The Su</w:t>
            </w:r>
            <w:r w:rsidR="00E6558F" w:rsidRPr="0042774A">
              <w:rPr>
                <w:kern w:val="16"/>
                <w:lang w:val="en-US"/>
              </w:rPr>
              <w:t xml:space="preserve">pplier shall </w:t>
            </w:r>
            <w:r w:rsidR="002E14CC" w:rsidRPr="0042774A">
              <w:rPr>
                <w:kern w:val="16"/>
                <w:lang w:val="en-US"/>
              </w:rPr>
              <w:t>provide</w:t>
            </w:r>
            <w:r w:rsidR="00E6558F" w:rsidRPr="0042774A">
              <w:rPr>
                <w:kern w:val="16"/>
                <w:lang w:val="en-US"/>
              </w:rPr>
              <w:t xml:space="preserve"> the Buyer </w:t>
            </w:r>
            <w:r w:rsidR="002E14CC" w:rsidRPr="0042774A">
              <w:rPr>
                <w:kern w:val="16"/>
                <w:lang w:val="en-US"/>
              </w:rPr>
              <w:t xml:space="preserve">with </w:t>
            </w:r>
            <w:r w:rsidR="00E6558F" w:rsidRPr="0042774A">
              <w:rPr>
                <w:kern w:val="16"/>
                <w:lang w:val="en-US"/>
              </w:rPr>
              <w:t xml:space="preserve">a </w:t>
            </w:r>
            <w:r w:rsidR="0042774A" w:rsidRPr="0042774A">
              <w:rPr>
                <w:lang w:val="en-US"/>
              </w:rPr>
              <w:t xml:space="preserve">7 (seven) </w:t>
            </w:r>
            <w:r w:rsidR="000A11E3" w:rsidRPr="0042774A">
              <w:rPr>
                <w:kern w:val="16"/>
                <w:lang w:val="en-US"/>
              </w:rPr>
              <w:t xml:space="preserve">days </w:t>
            </w:r>
            <w:r w:rsidR="00E6558F" w:rsidRPr="0042774A">
              <w:rPr>
                <w:kern w:val="16"/>
                <w:lang w:val="en-US"/>
              </w:rPr>
              <w:t>email</w:t>
            </w:r>
            <w:r w:rsidR="000A11E3" w:rsidRPr="0042774A">
              <w:rPr>
                <w:kern w:val="16"/>
                <w:lang w:val="en-US"/>
              </w:rPr>
              <w:t xml:space="preserve"> notice prior to the </w:t>
            </w:r>
            <w:r w:rsidR="000A11E3" w:rsidRPr="0042774A">
              <w:rPr>
                <w:kern w:val="16"/>
                <w:lang w:val="en-US"/>
              </w:rPr>
              <w:lastRenderedPageBreak/>
              <w:t xml:space="preserve">shipment date stating the availability of the </w:t>
            </w:r>
            <w:r w:rsidR="00E6558F" w:rsidRPr="0042774A">
              <w:rPr>
                <w:kern w:val="16"/>
                <w:lang w:val="en-US"/>
              </w:rPr>
              <w:t xml:space="preserve">Devices </w:t>
            </w:r>
            <w:r w:rsidR="000A11E3" w:rsidRPr="0042774A">
              <w:rPr>
                <w:kern w:val="16"/>
                <w:lang w:val="en-US"/>
              </w:rPr>
              <w:t xml:space="preserve">to be shipped and </w:t>
            </w:r>
            <w:r w:rsidR="002E14CC" w:rsidRPr="0042774A">
              <w:rPr>
                <w:kern w:val="16"/>
                <w:lang w:val="en-US"/>
              </w:rPr>
              <w:t xml:space="preserve">provide </w:t>
            </w:r>
            <w:r w:rsidR="000A11E3" w:rsidRPr="0042774A">
              <w:rPr>
                <w:kern w:val="16"/>
                <w:lang w:val="en-US"/>
              </w:rPr>
              <w:t xml:space="preserve">the </w:t>
            </w:r>
            <w:r w:rsidR="00E6558F" w:rsidRPr="0042774A">
              <w:rPr>
                <w:kern w:val="16"/>
                <w:lang w:val="en-US"/>
              </w:rPr>
              <w:t xml:space="preserve">Buyer </w:t>
            </w:r>
            <w:r w:rsidR="002E14CC" w:rsidRPr="0042774A">
              <w:rPr>
                <w:kern w:val="16"/>
                <w:lang w:val="en-US"/>
              </w:rPr>
              <w:t xml:space="preserve">with </w:t>
            </w:r>
            <w:r w:rsidR="000A11E3" w:rsidRPr="0042774A">
              <w:rPr>
                <w:kern w:val="16"/>
                <w:lang w:val="en-US"/>
              </w:rPr>
              <w:t>all information necessary to receive the shipment</w:t>
            </w:r>
            <w:r w:rsidR="00721268" w:rsidRPr="0042774A">
              <w:rPr>
                <w:lang w:val="en-US"/>
              </w:rPr>
              <w:t xml:space="preserve"> by international carrier, an</w:t>
            </w:r>
            <w:r w:rsidR="0042774A" w:rsidRPr="0042774A">
              <w:rPr>
                <w:lang w:val="en-US"/>
              </w:rPr>
              <w:t>d provide the Buyer by email in</w:t>
            </w:r>
            <w:r w:rsidR="00AC724C" w:rsidRPr="0042774A">
              <w:rPr>
                <w:lang w:val="en-US"/>
              </w:rPr>
              <w:t xml:space="preserve"> PDF </w:t>
            </w:r>
            <w:r w:rsidR="00721268" w:rsidRPr="0042774A">
              <w:rPr>
                <w:lang w:val="en-US"/>
              </w:rPr>
              <w:t>format the following technical documents</w:t>
            </w:r>
            <w:r w:rsidR="00030EEB" w:rsidRPr="0042774A">
              <w:rPr>
                <w:lang w:val="en-US"/>
              </w:rPr>
              <w:t>:</w:t>
            </w:r>
          </w:p>
          <w:p w14:paraId="6B6F314E" w14:textId="77777777" w:rsidR="00F73D8D" w:rsidRPr="0042774A" w:rsidRDefault="00F73D8D" w:rsidP="00F73D8D">
            <w:pPr>
              <w:ind w:left="253"/>
              <w:jc w:val="both"/>
              <w:rPr>
                <w:lang w:val="en-US"/>
              </w:rPr>
            </w:pPr>
          </w:p>
          <w:p w14:paraId="23C37287" w14:textId="77777777" w:rsidR="00F73D8D" w:rsidRPr="0042774A" w:rsidRDefault="00F73D8D" w:rsidP="00F73D8D">
            <w:pPr>
              <w:ind w:left="253"/>
              <w:jc w:val="both"/>
              <w:rPr>
                <w:lang w:val="en-US"/>
              </w:rPr>
            </w:pPr>
          </w:p>
          <w:p w14:paraId="054873C3" w14:textId="77777777" w:rsidR="00D16EBE" w:rsidRPr="0042774A" w:rsidRDefault="00030EEB" w:rsidP="00196D75">
            <w:pPr>
              <w:pStyle w:val="a8"/>
              <w:numPr>
                <w:ilvl w:val="0"/>
                <w:numId w:val="15"/>
              </w:numPr>
              <w:rPr>
                <w:lang w:val="en-US"/>
              </w:rPr>
            </w:pPr>
            <w:r w:rsidRPr="0042774A">
              <w:rPr>
                <w:lang w:val="en-US"/>
              </w:rPr>
              <w:t xml:space="preserve">Camera module </w:t>
            </w:r>
            <w:r w:rsidR="00F73D8D" w:rsidRPr="0042774A">
              <w:rPr>
                <w:lang w:val="en-US"/>
              </w:rPr>
              <w:t xml:space="preserve">drawing </w:t>
            </w:r>
          </w:p>
          <w:p w14:paraId="64220F99" w14:textId="478DA827" w:rsidR="00030EEB" w:rsidRPr="0042774A" w:rsidRDefault="00F73D8D" w:rsidP="00196D75">
            <w:pPr>
              <w:pStyle w:val="a8"/>
              <w:numPr>
                <w:ilvl w:val="0"/>
                <w:numId w:val="15"/>
              </w:numPr>
              <w:rPr>
                <w:lang w:val="en-US"/>
              </w:rPr>
            </w:pPr>
            <w:r w:rsidRPr="0042774A">
              <w:rPr>
                <w:lang w:val="en-US"/>
              </w:rPr>
              <w:t>OV</w:t>
            </w:r>
            <w:r w:rsidR="00030EEB" w:rsidRPr="0042774A">
              <w:rPr>
                <w:lang w:val="en-US"/>
              </w:rPr>
              <w:t>4688 censor data sheet;</w:t>
            </w:r>
          </w:p>
          <w:p w14:paraId="09BD50FA" w14:textId="7E366A8B" w:rsidR="00030EEB" w:rsidRPr="0042774A" w:rsidRDefault="00551F57" w:rsidP="00030EEB">
            <w:pPr>
              <w:pStyle w:val="a8"/>
              <w:numPr>
                <w:ilvl w:val="0"/>
                <w:numId w:val="14"/>
              </w:numPr>
              <w:rPr>
                <w:lang w:val="en-US"/>
              </w:rPr>
            </w:pPr>
            <w:r w:rsidRPr="0042774A">
              <w:rPr>
                <w:lang w:val="en-US"/>
              </w:rPr>
              <w:t>Lens specification;</w:t>
            </w:r>
          </w:p>
          <w:p w14:paraId="3ED84BFB" w14:textId="55F64D6F" w:rsidR="00030EEB" w:rsidRPr="0042774A" w:rsidRDefault="00693392" w:rsidP="00832DCA">
            <w:pPr>
              <w:pStyle w:val="a8"/>
              <w:numPr>
                <w:ilvl w:val="0"/>
                <w:numId w:val="15"/>
              </w:numPr>
              <w:rPr>
                <w:lang w:val="en-US"/>
              </w:rPr>
            </w:pPr>
            <w:r w:rsidRPr="0042774A">
              <w:rPr>
                <w:lang w:val="en-US"/>
              </w:rPr>
              <w:t xml:space="preserve">FPC (Flexible Printed Circuit) </w:t>
            </w:r>
            <w:r w:rsidR="00551F57" w:rsidRPr="0042774A">
              <w:rPr>
                <w:lang w:val="en-US"/>
              </w:rPr>
              <w:t>drawing with connector pinouts;</w:t>
            </w:r>
          </w:p>
          <w:p w14:paraId="0AE7A8C4" w14:textId="1CDFC445" w:rsidR="00693392" w:rsidRPr="0042774A" w:rsidRDefault="00693392" w:rsidP="00832DCA">
            <w:pPr>
              <w:pStyle w:val="a8"/>
              <w:numPr>
                <w:ilvl w:val="0"/>
                <w:numId w:val="15"/>
              </w:numPr>
              <w:rPr>
                <w:lang w:val="en-US"/>
              </w:rPr>
            </w:pPr>
            <w:r w:rsidRPr="0042774A">
              <w:t>R</w:t>
            </w:r>
            <w:r w:rsidR="00551F57" w:rsidRPr="0042774A">
              <w:t>eliability (MTBF) test report;</w:t>
            </w:r>
          </w:p>
          <w:p w14:paraId="74420CBD" w14:textId="00E5D68E" w:rsidR="00693392" w:rsidRPr="0042774A" w:rsidRDefault="00693392" w:rsidP="00832DCA">
            <w:pPr>
              <w:pStyle w:val="a8"/>
              <w:numPr>
                <w:ilvl w:val="0"/>
                <w:numId w:val="15"/>
              </w:numPr>
              <w:rPr>
                <w:lang w:val="en-US"/>
              </w:rPr>
            </w:pPr>
            <w:r w:rsidRPr="0042774A">
              <w:rPr>
                <w:lang w:val="en-US"/>
              </w:rPr>
              <w:t xml:space="preserve">Module full specification (dimensions, weight, </w:t>
            </w:r>
            <w:r w:rsidR="00FD1254" w:rsidRPr="0042774A">
              <w:rPr>
                <w:lang w:val="en-US"/>
              </w:rPr>
              <w:t>operating temperatures</w:t>
            </w:r>
            <w:r w:rsidRPr="0042774A">
              <w:rPr>
                <w:lang w:val="en-US"/>
              </w:rPr>
              <w:t>, etc</w:t>
            </w:r>
            <w:r w:rsidR="00FD1254" w:rsidRPr="0042774A">
              <w:rPr>
                <w:lang w:val="en-US"/>
              </w:rPr>
              <w:t>.).</w:t>
            </w:r>
          </w:p>
          <w:p w14:paraId="1A1705D5" w14:textId="77777777" w:rsidR="00196D75" w:rsidRPr="0042774A" w:rsidRDefault="00196D75" w:rsidP="000A11E3">
            <w:pPr>
              <w:pStyle w:val="a5"/>
              <w:rPr>
                <w:kern w:val="16"/>
                <w:lang w:val="en-US"/>
              </w:rPr>
            </w:pPr>
          </w:p>
          <w:p w14:paraId="4EEB9E1E" w14:textId="0C7CA090" w:rsidR="002E14CC" w:rsidRPr="0042774A" w:rsidRDefault="002E14CC" w:rsidP="00674929">
            <w:pPr>
              <w:ind w:left="253"/>
              <w:jc w:val="both"/>
              <w:rPr>
                <w:kern w:val="16"/>
                <w:lang w:val="en-US"/>
              </w:rPr>
            </w:pPr>
            <w:r w:rsidRPr="0042774A">
              <w:rPr>
                <w:kern w:val="16"/>
                <w:lang w:val="en-US"/>
              </w:rPr>
              <w:t>3.</w:t>
            </w:r>
            <w:r w:rsidR="00196D75" w:rsidRPr="0042774A">
              <w:rPr>
                <w:kern w:val="16"/>
                <w:lang w:val="en-US"/>
              </w:rPr>
              <w:t>3</w:t>
            </w:r>
            <w:r w:rsidRPr="0042774A">
              <w:rPr>
                <w:kern w:val="16"/>
                <w:lang w:val="en-US"/>
              </w:rPr>
              <w:t xml:space="preserve">. </w:t>
            </w:r>
            <w:r w:rsidR="000C1E3F" w:rsidRPr="0042774A">
              <w:rPr>
                <w:kern w:val="16"/>
                <w:lang w:val="en-US"/>
              </w:rPr>
              <w:t xml:space="preserve">The Supplier is entitled to deliver the Devices </w:t>
            </w:r>
            <w:r w:rsidR="00AA6787" w:rsidRPr="0042774A">
              <w:rPr>
                <w:kern w:val="16"/>
                <w:lang w:val="en-US"/>
              </w:rPr>
              <w:t xml:space="preserve">earlier than the </w:t>
            </w:r>
            <w:r w:rsidR="000C1E3F" w:rsidRPr="0042774A">
              <w:rPr>
                <w:kern w:val="16"/>
                <w:lang w:val="en-US"/>
              </w:rPr>
              <w:t>period</w:t>
            </w:r>
            <w:r w:rsidR="007F65DA" w:rsidRPr="0042774A">
              <w:rPr>
                <w:kern w:val="16"/>
                <w:lang w:val="en-US"/>
              </w:rPr>
              <w:t xml:space="preserve"> agreed</w:t>
            </w:r>
            <w:r w:rsidR="000C1E3F" w:rsidRPr="0042774A">
              <w:rPr>
                <w:kern w:val="16"/>
                <w:lang w:val="en-US"/>
              </w:rPr>
              <w:t xml:space="preserve"> in the contract.</w:t>
            </w:r>
          </w:p>
          <w:p w14:paraId="3DB6E40B" w14:textId="40EBBBF4" w:rsidR="003D5234" w:rsidRPr="0042774A" w:rsidRDefault="00FD2EDB" w:rsidP="00674929">
            <w:pPr>
              <w:ind w:left="253"/>
              <w:jc w:val="both"/>
              <w:rPr>
                <w:kern w:val="16"/>
                <w:lang w:val="en-US"/>
              </w:rPr>
            </w:pPr>
            <w:r w:rsidRPr="0042774A">
              <w:rPr>
                <w:kern w:val="16"/>
                <w:lang w:val="en-US"/>
              </w:rPr>
              <w:t>3.</w:t>
            </w:r>
            <w:r w:rsidR="00196D75" w:rsidRPr="0042774A">
              <w:rPr>
                <w:kern w:val="16"/>
                <w:lang w:val="en-US"/>
              </w:rPr>
              <w:t>4</w:t>
            </w:r>
            <w:r w:rsidRPr="0042774A">
              <w:rPr>
                <w:kern w:val="16"/>
                <w:lang w:val="en-US"/>
              </w:rPr>
              <w:t>.</w:t>
            </w:r>
            <w:r w:rsidR="00196D75" w:rsidRPr="0042774A">
              <w:rPr>
                <w:kern w:val="16"/>
                <w:lang w:val="en-US"/>
              </w:rPr>
              <w:t xml:space="preserve"> </w:t>
            </w:r>
            <w:r w:rsidR="009D7AC9" w:rsidRPr="0042774A">
              <w:rPr>
                <w:kern w:val="16"/>
                <w:lang w:val="en-US"/>
              </w:rPr>
              <w:t xml:space="preserve">The Devices shall be shipped on </w:t>
            </w:r>
            <w:r w:rsidRPr="0042774A">
              <w:rPr>
                <w:kern w:val="16"/>
                <w:lang w:val="en-US"/>
              </w:rPr>
              <w:t>FCA</w:t>
            </w:r>
            <w:r w:rsidR="00196D75" w:rsidRPr="0042774A">
              <w:rPr>
                <w:kern w:val="16"/>
                <w:lang w:val="en-US"/>
              </w:rPr>
              <w:t xml:space="preserve"> </w:t>
            </w:r>
            <w:r w:rsidR="00074591" w:rsidRPr="0042774A">
              <w:rPr>
                <w:kern w:val="16"/>
                <w:lang w:val="en-US"/>
              </w:rPr>
              <w:t>terms</w:t>
            </w:r>
            <w:r w:rsidR="009D7AC9" w:rsidRPr="0042774A">
              <w:rPr>
                <w:kern w:val="16"/>
                <w:lang w:val="en-US"/>
              </w:rPr>
              <w:t>,</w:t>
            </w:r>
            <w:r w:rsidR="00051412" w:rsidRPr="0042774A">
              <w:rPr>
                <w:kern w:val="16"/>
                <w:lang w:val="en-US"/>
              </w:rPr>
              <w:t xml:space="preserve"> in accordance with “Incoterms-2010”.</w:t>
            </w:r>
            <w:r w:rsidR="006D24BB" w:rsidRPr="0042774A">
              <w:rPr>
                <w:kern w:val="16"/>
                <w:lang w:val="en-US"/>
              </w:rPr>
              <w:t xml:space="preserve"> The Devices shall be handed over to the international carrier </w:t>
            </w:r>
            <w:r w:rsidR="00196D75" w:rsidRPr="0042774A">
              <w:rPr>
                <w:kern w:val="16"/>
                <w:lang w:val="en-US"/>
              </w:rPr>
              <w:t xml:space="preserve">UPS </w:t>
            </w:r>
            <w:r w:rsidR="006D24BB" w:rsidRPr="0042774A">
              <w:rPr>
                <w:kern w:val="16"/>
                <w:lang w:val="en-US"/>
              </w:rPr>
              <w:t>at the address:</w:t>
            </w:r>
          </w:p>
          <w:p w14:paraId="2A91A8F0" w14:textId="77777777" w:rsidR="003D5234" w:rsidRPr="0042774A" w:rsidRDefault="003D5234" w:rsidP="00674929">
            <w:pPr>
              <w:ind w:left="253"/>
              <w:jc w:val="both"/>
              <w:rPr>
                <w:kern w:val="16"/>
                <w:lang w:val="en-US"/>
              </w:rPr>
            </w:pPr>
          </w:p>
          <w:p w14:paraId="310ABFB4" w14:textId="77777777" w:rsidR="003D5234" w:rsidRPr="0042774A" w:rsidRDefault="009A0EC5" w:rsidP="00674929">
            <w:pPr>
              <w:ind w:left="253"/>
              <w:jc w:val="both"/>
              <w:rPr>
                <w:kern w:val="16"/>
                <w:lang w:val="en-US"/>
              </w:rPr>
            </w:pPr>
            <w:r w:rsidRPr="0042774A">
              <w:rPr>
                <w:kern w:val="16"/>
                <w:lang w:val="en-US"/>
              </w:rPr>
              <w:t>2/F Chung Shun Knitting Centre</w:t>
            </w:r>
          </w:p>
          <w:p w14:paraId="5D74901D" w14:textId="77777777" w:rsidR="009A0EC5" w:rsidRPr="0042774A" w:rsidRDefault="009A0EC5" w:rsidP="00674929">
            <w:pPr>
              <w:ind w:left="253"/>
              <w:jc w:val="both"/>
              <w:rPr>
                <w:kern w:val="16"/>
                <w:lang w:val="en-US"/>
              </w:rPr>
            </w:pPr>
            <w:r w:rsidRPr="0042774A">
              <w:rPr>
                <w:kern w:val="16"/>
                <w:lang w:val="en-US"/>
              </w:rPr>
              <w:t>1-3 Wing Yip Street, Kwai Chung, N.T.</w:t>
            </w:r>
          </w:p>
          <w:p w14:paraId="5C61F122" w14:textId="569AFE48" w:rsidR="009A0EC5" w:rsidRPr="0042774A" w:rsidRDefault="009A0EC5" w:rsidP="00674929">
            <w:pPr>
              <w:ind w:left="253"/>
              <w:jc w:val="both"/>
              <w:rPr>
                <w:kern w:val="16"/>
                <w:lang w:val="en-US"/>
              </w:rPr>
            </w:pPr>
            <w:r w:rsidRPr="0042774A">
              <w:rPr>
                <w:kern w:val="16"/>
                <w:lang w:val="en-US"/>
              </w:rPr>
              <w:t>Hong Kong</w:t>
            </w:r>
          </w:p>
          <w:p w14:paraId="534774E5" w14:textId="1EF40C34" w:rsidR="006D24BB" w:rsidRPr="0042774A" w:rsidRDefault="006D24BB" w:rsidP="00674929">
            <w:pPr>
              <w:ind w:left="253"/>
              <w:jc w:val="both"/>
              <w:rPr>
                <w:lang w:val="en-US"/>
              </w:rPr>
            </w:pPr>
          </w:p>
          <w:p w14:paraId="775C5326" w14:textId="6DA3F33B" w:rsidR="00583210" w:rsidRPr="0042774A" w:rsidRDefault="009D7AC9" w:rsidP="000826A1">
            <w:pPr>
              <w:pStyle w:val="af1"/>
              <w:spacing w:after="0"/>
              <w:ind w:left="255"/>
              <w:jc w:val="both"/>
              <w:rPr>
                <w:kern w:val="16"/>
                <w:lang w:val="en-US"/>
              </w:rPr>
            </w:pPr>
            <w:r w:rsidRPr="0042774A">
              <w:rPr>
                <w:kern w:val="16"/>
                <w:lang w:val="en-US"/>
              </w:rPr>
              <w:t xml:space="preserve">The Buyer’s postal address shall be specified both on the package box and in forwarding documents of Devices as follows: </w:t>
            </w:r>
            <w:r w:rsidR="009D4BC3" w:rsidRPr="0042774A">
              <w:rPr>
                <w:kern w:val="16"/>
                <w:lang w:val="en-US"/>
              </w:rPr>
              <w:t xml:space="preserve">24 </w:t>
            </w:r>
            <w:proofErr w:type="spellStart"/>
            <w:r w:rsidR="009D4BC3" w:rsidRPr="0042774A">
              <w:rPr>
                <w:kern w:val="16"/>
                <w:lang w:val="en-US"/>
              </w:rPr>
              <w:t>Vavilova</w:t>
            </w:r>
            <w:proofErr w:type="spellEnd"/>
            <w:r w:rsidR="009D4BC3" w:rsidRPr="0042774A">
              <w:rPr>
                <w:kern w:val="16"/>
                <w:lang w:val="en-US"/>
              </w:rPr>
              <w:t xml:space="preserve"> </w:t>
            </w:r>
            <w:r w:rsidRPr="0042774A">
              <w:rPr>
                <w:kern w:val="16"/>
                <w:lang w:val="en-US"/>
              </w:rPr>
              <w:t>St</w:t>
            </w:r>
            <w:r w:rsidR="009A0EC5" w:rsidRPr="0042774A">
              <w:rPr>
                <w:kern w:val="16"/>
                <w:lang w:val="en-US"/>
              </w:rPr>
              <w:t>reet</w:t>
            </w:r>
            <w:r w:rsidRPr="0042774A">
              <w:rPr>
                <w:kern w:val="16"/>
                <w:lang w:val="en-US"/>
              </w:rPr>
              <w:t xml:space="preserve">, </w:t>
            </w:r>
            <w:r w:rsidR="00A75810" w:rsidRPr="0042774A">
              <w:rPr>
                <w:lang w:val="en-US"/>
              </w:rPr>
              <w:t xml:space="preserve">119334, </w:t>
            </w:r>
            <w:r w:rsidRPr="0042774A">
              <w:rPr>
                <w:kern w:val="16"/>
                <w:lang w:val="en-US"/>
              </w:rPr>
              <w:t>Moscow, Russia.</w:t>
            </w:r>
          </w:p>
          <w:p w14:paraId="1F8E1EBC" w14:textId="77777777" w:rsidR="000826A1" w:rsidRPr="0042774A" w:rsidRDefault="000826A1" w:rsidP="000826A1">
            <w:pPr>
              <w:pStyle w:val="af1"/>
              <w:spacing w:after="0"/>
              <w:ind w:left="255"/>
              <w:jc w:val="both"/>
              <w:rPr>
                <w:kern w:val="16"/>
                <w:lang w:val="en-US"/>
              </w:rPr>
            </w:pPr>
          </w:p>
          <w:p w14:paraId="2BEED077" w14:textId="61399A85" w:rsidR="0098637D" w:rsidRPr="0042774A" w:rsidRDefault="00583210" w:rsidP="000826A1">
            <w:pPr>
              <w:ind w:left="255"/>
              <w:jc w:val="both"/>
              <w:rPr>
                <w:kern w:val="16"/>
                <w:lang w:val="en-US"/>
              </w:rPr>
            </w:pPr>
            <w:r w:rsidRPr="0042774A">
              <w:rPr>
                <w:kern w:val="16"/>
                <w:lang w:val="en-US"/>
              </w:rPr>
              <w:t>3.</w:t>
            </w:r>
            <w:r w:rsidR="00196D75" w:rsidRPr="0042774A">
              <w:rPr>
                <w:kern w:val="16"/>
                <w:lang w:val="en-US"/>
              </w:rPr>
              <w:t>5</w:t>
            </w:r>
            <w:proofErr w:type="gramStart"/>
            <w:r w:rsidRPr="0042774A">
              <w:rPr>
                <w:kern w:val="16"/>
                <w:lang w:val="en-US"/>
              </w:rPr>
              <w:t xml:space="preserve">. </w:t>
            </w:r>
            <w:r w:rsidR="0098637D" w:rsidRPr="0042774A">
              <w:rPr>
                <w:kern w:val="16"/>
                <w:lang w:val="en-US"/>
              </w:rPr>
              <w:t xml:space="preserve"> The</w:t>
            </w:r>
            <w:proofErr w:type="gramEnd"/>
            <w:r w:rsidR="0098637D" w:rsidRPr="0042774A">
              <w:rPr>
                <w:kern w:val="16"/>
                <w:lang w:val="en-US"/>
              </w:rPr>
              <w:t xml:space="preserve"> delivery date of Devices is deemed to be the date of handling the Device over to the international carrier </w:t>
            </w:r>
            <w:r w:rsidR="00196D75" w:rsidRPr="0042774A">
              <w:rPr>
                <w:kern w:val="16"/>
                <w:lang w:val="en-US"/>
              </w:rPr>
              <w:t xml:space="preserve">UPS </w:t>
            </w:r>
            <w:r w:rsidR="0098637D" w:rsidRPr="0042774A">
              <w:rPr>
                <w:kern w:val="16"/>
                <w:lang w:val="en-US"/>
              </w:rPr>
              <w:t xml:space="preserve">after implementing by the Supplier of the export formalities as evidenced by the stamp of the international carrier of acceptance of goods </w:t>
            </w:r>
            <w:r w:rsidR="000E3151" w:rsidRPr="0042774A">
              <w:rPr>
                <w:kern w:val="16"/>
                <w:lang w:val="en-US"/>
              </w:rPr>
              <w:t xml:space="preserve">for </w:t>
            </w:r>
            <w:r w:rsidR="0098637D" w:rsidRPr="0042774A">
              <w:rPr>
                <w:kern w:val="16"/>
                <w:lang w:val="en-US"/>
              </w:rPr>
              <w:t>delivery procedure of the Device</w:t>
            </w:r>
            <w:r w:rsidR="000E3151" w:rsidRPr="0042774A">
              <w:rPr>
                <w:kern w:val="16"/>
                <w:lang w:val="en-US"/>
              </w:rPr>
              <w:t>s</w:t>
            </w:r>
            <w:r w:rsidR="0098637D" w:rsidRPr="0042774A">
              <w:rPr>
                <w:kern w:val="16"/>
                <w:lang w:val="en-US"/>
              </w:rPr>
              <w:t xml:space="preserve"> to the Buyer. Transportation of the Devices is carried out at the Buyer's expense.</w:t>
            </w:r>
          </w:p>
          <w:p w14:paraId="03C04238" w14:textId="141C182D" w:rsidR="001B70C9" w:rsidRPr="0042774A" w:rsidRDefault="0098637D" w:rsidP="003D5234">
            <w:pPr>
              <w:ind w:left="253"/>
              <w:jc w:val="both"/>
              <w:rPr>
                <w:kern w:val="16"/>
                <w:lang w:val="en-US"/>
              </w:rPr>
            </w:pPr>
            <w:r w:rsidRPr="0042774A">
              <w:rPr>
                <w:kern w:val="16"/>
                <w:lang w:val="en-US"/>
              </w:rPr>
              <w:t>3.</w:t>
            </w:r>
            <w:r w:rsidR="00196D75" w:rsidRPr="0042774A">
              <w:rPr>
                <w:kern w:val="16"/>
                <w:lang w:val="en-US"/>
              </w:rPr>
              <w:t>6</w:t>
            </w:r>
            <w:r w:rsidRPr="0042774A">
              <w:rPr>
                <w:kern w:val="16"/>
                <w:lang w:val="en-US"/>
              </w:rPr>
              <w:t>.</w:t>
            </w:r>
            <w:r w:rsidR="001B70C9" w:rsidRPr="0042774A">
              <w:rPr>
                <w:kern w:val="16"/>
                <w:lang w:val="en-US"/>
              </w:rPr>
              <w:t xml:space="preserve"> The Devices prior to the handling over to the international carrier shall be packed by the Supplier in</w:t>
            </w:r>
            <w:r w:rsidR="000E3151" w:rsidRPr="0042774A">
              <w:rPr>
                <w:kern w:val="16"/>
                <w:lang w:val="en-US"/>
              </w:rPr>
              <w:t xml:space="preserve"> carton box(es).</w:t>
            </w:r>
          </w:p>
          <w:p w14:paraId="01B921C9" w14:textId="77777777" w:rsidR="00082F43" w:rsidRPr="0042774A" w:rsidRDefault="00082F43" w:rsidP="000448ED">
            <w:pPr>
              <w:ind w:left="360"/>
              <w:jc w:val="center"/>
              <w:rPr>
                <w:b/>
                <w:lang w:val="en-US"/>
              </w:rPr>
            </w:pPr>
          </w:p>
          <w:p w14:paraId="788FAF78" w14:textId="4CFBC78C" w:rsidR="00800D1A" w:rsidRPr="0042774A" w:rsidRDefault="00B5764E" w:rsidP="008E2642">
            <w:pPr>
              <w:spacing w:line="0" w:lineRule="atLeast"/>
              <w:ind w:left="315"/>
              <w:jc w:val="center"/>
              <w:rPr>
                <w:b/>
                <w:lang w:val="en-US"/>
              </w:rPr>
            </w:pPr>
            <w:r w:rsidRPr="0042774A">
              <w:rPr>
                <w:b/>
                <w:lang w:val="en-GB"/>
              </w:rPr>
              <w:t xml:space="preserve">4. QUALITY AND </w:t>
            </w:r>
            <w:r w:rsidRPr="0042774A">
              <w:rPr>
                <w:b/>
                <w:lang w:val="en-US"/>
              </w:rPr>
              <w:t>PACK</w:t>
            </w:r>
            <w:r w:rsidR="007769DE" w:rsidRPr="0042774A">
              <w:rPr>
                <w:b/>
                <w:lang w:val="en-US"/>
              </w:rPr>
              <w:t xml:space="preserve">AGING </w:t>
            </w:r>
            <w:r w:rsidRPr="0042774A">
              <w:rPr>
                <w:b/>
                <w:lang w:val="en-US"/>
              </w:rPr>
              <w:t>OF THE DEVICES</w:t>
            </w:r>
          </w:p>
          <w:p w14:paraId="591D0309" w14:textId="47BDB1D3" w:rsidR="003A1E77" w:rsidRPr="0042774A" w:rsidRDefault="00B5764E" w:rsidP="008E2642">
            <w:pPr>
              <w:ind w:left="253"/>
              <w:rPr>
                <w:lang w:val="en-US"/>
              </w:rPr>
            </w:pPr>
            <w:r w:rsidRPr="0042774A">
              <w:rPr>
                <w:lang w:val="en-US"/>
              </w:rPr>
              <w:t>4.1</w:t>
            </w:r>
            <w:r w:rsidR="00B055F3" w:rsidRPr="0042774A">
              <w:rPr>
                <w:lang w:val="en-US"/>
              </w:rPr>
              <w:t>.</w:t>
            </w:r>
            <w:r w:rsidRPr="0042774A">
              <w:rPr>
                <w:lang w:val="en-US"/>
              </w:rPr>
              <w:t xml:space="preserve"> </w:t>
            </w:r>
            <w:r w:rsidR="003A1E77" w:rsidRPr="0042774A">
              <w:rPr>
                <w:lang w:val="en-US"/>
              </w:rPr>
              <w:t>Pack</w:t>
            </w:r>
            <w:r w:rsidR="008E2642" w:rsidRPr="0042774A">
              <w:rPr>
                <w:lang w:val="en-US"/>
              </w:rPr>
              <w:t>ag</w:t>
            </w:r>
            <w:r w:rsidR="003A1E77" w:rsidRPr="0042774A">
              <w:rPr>
                <w:lang w:val="en-US"/>
              </w:rPr>
              <w:t>ing shall guarantee</w:t>
            </w:r>
            <w:r w:rsidR="007D210B" w:rsidRPr="0042774A">
              <w:rPr>
                <w:lang w:val="en-US"/>
              </w:rPr>
              <w:t xml:space="preserve"> </w:t>
            </w:r>
            <w:r w:rsidR="003A1E77" w:rsidRPr="0042774A">
              <w:rPr>
                <w:lang w:val="en-US"/>
              </w:rPr>
              <w:t>the safety of goods during its transportation and delivery to the Buyer's warehouse.</w:t>
            </w:r>
          </w:p>
          <w:p w14:paraId="3B0EA83A" w14:textId="77777777" w:rsidR="008E2642" w:rsidRPr="0042774A" w:rsidRDefault="008E2642" w:rsidP="008E2642">
            <w:pPr>
              <w:ind w:left="253"/>
              <w:rPr>
                <w:lang w:val="en-US"/>
              </w:rPr>
            </w:pPr>
          </w:p>
          <w:p w14:paraId="490A53ED" w14:textId="535BD527" w:rsidR="000138CB" w:rsidRPr="0042774A" w:rsidRDefault="003A1E77" w:rsidP="00F94A64">
            <w:pPr>
              <w:pStyle w:val="a10"/>
              <w:spacing w:before="0" w:beforeAutospacing="0" w:after="0" w:afterAutospacing="0"/>
              <w:ind w:left="253"/>
              <w:rPr>
                <w:rStyle w:val="f01"/>
                <w:sz w:val="24"/>
                <w:szCs w:val="24"/>
                <w:lang w:val="en-US"/>
              </w:rPr>
            </w:pPr>
            <w:r w:rsidRPr="0042774A">
              <w:rPr>
                <w:lang w:val="en-US"/>
              </w:rPr>
              <w:t>4.2</w:t>
            </w:r>
            <w:r w:rsidR="00B055F3" w:rsidRPr="0042774A">
              <w:rPr>
                <w:lang w:val="en-US"/>
              </w:rPr>
              <w:t>.</w:t>
            </w:r>
            <w:r w:rsidRPr="0042774A">
              <w:rPr>
                <w:lang w:val="en-US"/>
              </w:rPr>
              <w:t xml:space="preserve"> </w:t>
            </w:r>
            <w:r w:rsidRPr="0042774A">
              <w:rPr>
                <w:rStyle w:val="f01"/>
                <w:sz w:val="24"/>
                <w:szCs w:val="24"/>
                <w:lang w:val="en-US"/>
              </w:rPr>
              <w:t>The Supplier ensures the receipt of the export license (if such required) to supply the Devices in the volume specified in this Contract and the transfer of technical documentation. The Supplier shall bear all expenses in connection with such license receipt.</w:t>
            </w:r>
          </w:p>
          <w:p w14:paraId="10BC15E6" w14:textId="77777777" w:rsidR="00F94A64" w:rsidRPr="0042774A" w:rsidRDefault="00F94A64" w:rsidP="00F94A64">
            <w:pPr>
              <w:pStyle w:val="a10"/>
              <w:spacing w:before="0" w:beforeAutospacing="0" w:after="0" w:afterAutospacing="0"/>
              <w:ind w:left="253"/>
              <w:rPr>
                <w:rStyle w:val="f01"/>
                <w:sz w:val="24"/>
                <w:szCs w:val="24"/>
                <w:lang w:val="en-US"/>
              </w:rPr>
            </w:pPr>
          </w:p>
          <w:p w14:paraId="1AA0DD44" w14:textId="77777777" w:rsidR="00F94A64" w:rsidRPr="0042774A" w:rsidRDefault="00F94A64" w:rsidP="00F94A64">
            <w:pPr>
              <w:pStyle w:val="a10"/>
              <w:spacing w:before="0" w:beforeAutospacing="0" w:after="0" w:afterAutospacing="0"/>
              <w:ind w:left="253"/>
              <w:rPr>
                <w:rStyle w:val="f01"/>
                <w:sz w:val="24"/>
                <w:szCs w:val="24"/>
                <w:lang w:val="en-US"/>
              </w:rPr>
            </w:pPr>
          </w:p>
          <w:p w14:paraId="0C8B988A" w14:textId="27CE528E" w:rsidR="00B5764E" w:rsidRPr="0042774A" w:rsidRDefault="005209B1" w:rsidP="0038478A">
            <w:pPr>
              <w:spacing w:line="0" w:lineRule="atLeast"/>
              <w:ind w:left="315"/>
              <w:jc w:val="center"/>
              <w:rPr>
                <w:b/>
                <w:bCs/>
                <w:caps/>
                <w:lang w:val="en-US"/>
              </w:rPr>
            </w:pPr>
            <w:r w:rsidRPr="0042774A">
              <w:rPr>
                <w:b/>
                <w:bCs/>
                <w:lang w:val="en-US"/>
              </w:rPr>
              <w:t xml:space="preserve">5. WARRANTY </w:t>
            </w:r>
            <w:r w:rsidR="0038478A" w:rsidRPr="0042774A">
              <w:rPr>
                <w:b/>
                <w:bCs/>
                <w:caps/>
                <w:lang w:val="en-US"/>
              </w:rPr>
              <w:t>Obligations</w:t>
            </w:r>
          </w:p>
          <w:p w14:paraId="626798B5" w14:textId="77777777" w:rsidR="005209B1" w:rsidRPr="0042774A" w:rsidRDefault="005209B1" w:rsidP="00344137">
            <w:pPr>
              <w:spacing w:line="0" w:lineRule="atLeast"/>
              <w:ind w:left="315"/>
              <w:jc w:val="both"/>
              <w:rPr>
                <w:b/>
                <w:bCs/>
                <w:caps/>
                <w:lang w:val="en-US"/>
              </w:rPr>
            </w:pPr>
          </w:p>
          <w:p w14:paraId="3B5A48E5" w14:textId="543D868A" w:rsidR="00625437" w:rsidRPr="0042774A" w:rsidRDefault="005209B1" w:rsidP="00DE493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3"/>
              <w:jc w:val="both"/>
              <w:rPr>
                <w:color w:val="222222"/>
                <w:lang w:val="en-US"/>
              </w:rPr>
            </w:pPr>
            <w:r w:rsidRPr="0042774A">
              <w:rPr>
                <w:bCs/>
                <w:caps/>
                <w:lang w:val="en-US"/>
              </w:rPr>
              <w:t>5.</w:t>
            </w:r>
            <w:r w:rsidR="00802C9D" w:rsidRPr="0042774A">
              <w:rPr>
                <w:bCs/>
                <w:caps/>
                <w:lang w:val="en-US"/>
              </w:rPr>
              <w:t>1.</w:t>
            </w:r>
            <w:r w:rsidR="00802C9D" w:rsidRPr="0042774A">
              <w:rPr>
                <w:color w:val="222222"/>
                <w:lang w:val="en-US"/>
              </w:rPr>
              <w:t xml:space="preserve"> The</w:t>
            </w:r>
            <w:r w:rsidR="00625437" w:rsidRPr="0042774A">
              <w:rPr>
                <w:color w:val="222222"/>
                <w:lang w:val="en-US"/>
              </w:rPr>
              <w:t xml:space="preserve"> Supplier warrants that, subject to normal and proper use of devices, during the warranty period they will not have any manufacturing defects and defects in material. The warranty period for devices is 12 months.</w:t>
            </w:r>
          </w:p>
          <w:p w14:paraId="5B5ED4F7" w14:textId="77777777" w:rsidR="00DE4933" w:rsidRPr="0042774A" w:rsidRDefault="00DE4933" w:rsidP="00DE493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3"/>
              <w:jc w:val="both"/>
              <w:rPr>
                <w:color w:val="222222"/>
                <w:lang w:val="en-US"/>
              </w:rPr>
            </w:pPr>
          </w:p>
          <w:p w14:paraId="601CF86C" w14:textId="77777777" w:rsidR="00DE4933" w:rsidRPr="0042774A" w:rsidRDefault="00DE4933" w:rsidP="00DE493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3"/>
              <w:jc w:val="both"/>
              <w:rPr>
                <w:color w:val="222222"/>
                <w:lang w:val="en-US"/>
              </w:rPr>
            </w:pPr>
          </w:p>
          <w:p w14:paraId="76355936" w14:textId="77777777" w:rsidR="0084434B" w:rsidRPr="0042774A" w:rsidRDefault="00625437" w:rsidP="00DE4933">
            <w:pPr>
              <w:ind w:left="253"/>
              <w:jc w:val="both"/>
              <w:rPr>
                <w:lang w:val="en-US"/>
              </w:rPr>
            </w:pPr>
            <w:r w:rsidRPr="0042774A">
              <w:rPr>
                <w:color w:val="222222"/>
                <w:lang w:val="en-US"/>
              </w:rPr>
              <w:t xml:space="preserve">5.2. </w:t>
            </w:r>
            <w:r w:rsidR="00F400C6" w:rsidRPr="0042774A">
              <w:rPr>
                <w:lang w:val="en-US"/>
              </w:rPr>
              <w:t xml:space="preserve">In the event of any fault identification within the warranty period, the Supplier shall, at its own expense to replace (including any shipping cost and customs duties) any faulty </w:t>
            </w:r>
            <w:r w:rsidR="003312BB" w:rsidRPr="0042774A">
              <w:rPr>
                <w:lang w:val="en-US"/>
              </w:rPr>
              <w:t>device</w:t>
            </w:r>
            <w:r w:rsidR="00F400C6" w:rsidRPr="0042774A">
              <w:rPr>
                <w:lang w:val="en-US"/>
              </w:rPr>
              <w:t>. If the Buyer states that he can perform the repair by himself, the Supplier shall deliver at its own expense (including any shipping cost and customs duties) new spare parts to replace faulty, and also to advise the Buyer and provide all necessary documentation for repair.</w:t>
            </w:r>
          </w:p>
          <w:p w14:paraId="77AC62A0" w14:textId="77777777" w:rsidR="0084434B" w:rsidRPr="0042774A" w:rsidRDefault="0084434B" w:rsidP="00344137">
            <w:pPr>
              <w:spacing w:line="0" w:lineRule="atLeast"/>
              <w:ind w:left="315"/>
              <w:jc w:val="both"/>
              <w:rPr>
                <w:b/>
                <w:bCs/>
                <w:lang w:val="en-US"/>
              </w:rPr>
            </w:pPr>
          </w:p>
          <w:p w14:paraId="2B5097A0" w14:textId="77777777" w:rsidR="007D210B" w:rsidRPr="0042774A" w:rsidRDefault="007D210B" w:rsidP="00344137">
            <w:pPr>
              <w:spacing w:line="0" w:lineRule="atLeast"/>
              <w:ind w:left="315"/>
              <w:jc w:val="both"/>
              <w:rPr>
                <w:b/>
                <w:bCs/>
                <w:lang w:val="en-US"/>
              </w:rPr>
            </w:pPr>
          </w:p>
          <w:p w14:paraId="186419E4" w14:textId="77777777" w:rsidR="0084434B" w:rsidRPr="0042774A" w:rsidRDefault="0084434B" w:rsidP="0038478A">
            <w:pPr>
              <w:pStyle w:val="a5"/>
              <w:ind w:left="253"/>
              <w:rPr>
                <w:lang w:val="en-US"/>
              </w:rPr>
            </w:pPr>
            <w:r w:rsidRPr="0042774A">
              <w:rPr>
                <w:lang w:val="en-US"/>
              </w:rPr>
              <w:t>5.3. The Supplier guarantees that the Devices supplied pursuant to the Contract do not expose any hazard to human health or environment.</w:t>
            </w:r>
          </w:p>
          <w:p w14:paraId="5BCBC5F7" w14:textId="77777777" w:rsidR="0038478A" w:rsidRPr="0042774A" w:rsidRDefault="0038478A" w:rsidP="0038478A">
            <w:pPr>
              <w:pStyle w:val="a5"/>
              <w:ind w:left="253"/>
              <w:rPr>
                <w:lang w:val="en-US"/>
              </w:rPr>
            </w:pPr>
          </w:p>
          <w:p w14:paraId="33767098" w14:textId="77777777" w:rsidR="0038478A" w:rsidRPr="0042774A" w:rsidRDefault="0038478A" w:rsidP="0038478A">
            <w:pPr>
              <w:pStyle w:val="a5"/>
              <w:ind w:left="253"/>
              <w:rPr>
                <w:lang w:val="en-US"/>
              </w:rPr>
            </w:pPr>
          </w:p>
          <w:p w14:paraId="4ED10E27" w14:textId="77777777" w:rsidR="0084434B" w:rsidRPr="0042774A" w:rsidRDefault="00B84A9F" w:rsidP="0038478A">
            <w:pPr>
              <w:spacing w:line="0" w:lineRule="atLeast"/>
              <w:ind w:left="315"/>
              <w:jc w:val="center"/>
              <w:rPr>
                <w:b/>
                <w:bCs/>
                <w:caps/>
                <w:lang w:val="en-US"/>
              </w:rPr>
            </w:pPr>
            <w:r w:rsidRPr="0042774A">
              <w:rPr>
                <w:b/>
                <w:bCs/>
                <w:lang w:val="en-US"/>
              </w:rPr>
              <w:t xml:space="preserve">6. </w:t>
            </w:r>
            <w:r w:rsidRPr="0042774A">
              <w:rPr>
                <w:b/>
                <w:bCs/>
                <w:caps/>
                <w:lang w:val="en-US"/>
              </w:rPr>
              <w:t>CLAIMS</w:t>
            </w:r>
          </w:p>
          <w:p w14:paraId="272A2C3C" w14:textId="77777777" w:rsidR="00373144" w:rsidRPr="0042774A" w:rsidRDefault="00373144" w:rsidP="00373144">
            <w:pPr>
              <w:spacing w:line="0" w:lineRule="atLeast"/>
              <w:ind w:left="315"/>
              <w:rPr>
                <w:b/>
                <w:bCs/>
                <w:caps/>
                <w:lang w:val="en-US"/>
              </w:rPr>
            </w:pPr>
          </w:p>
          <w:p w14:paraId="611A1947" w14:textId="6DF0CFC6" w:rsidR="00FF21DE" w:rsidRPr="0042774A" w:rsidRDefault="00B84A9F" w:rsidP="00373144">
            <w:pPr>
              <w:ind w:left="253"/>
              <w:jc w:val="both"/>
              <w:rPr>
                <w:lang w:val="en-US"/>
              </w:rPr>
            </w:pPr>
            <w:r w:rsidRPr="0042774A">
              <w:rPr>
                <w:bCs/>
                <w:caps/>
                <w:lang w:val="en-US"/>
              </w:rPr>
              <w:t xml:space="preserve">6.1. </w:t>
            </w:r>
            <w:r w:rsidR="00FF21DE" w:rsidRPr="0042774A">
              <w:rPr>
                <w:lang w:val="en-US"/>
              </w:rPr>
              <w:t xml:space="preserve">The Buyer shall have the right to provide the </w:t>
            </w:r>
            <w:r w:rsidR="00FD05CF" w:rsidRPr="0042774A">
              <w:rPr>
                <w:lang w:val="en-US"/>
              </w:rPr>
              <w:t>Supplier with</w:t>
            </w:r>
            <w:r w:rsidR="00FF21DE" w:rsidRPr="0042774A">
              <w:rPr>
                <w:lang w:val="en-US"/>
              </w:rPr>
              <w:t xml:space="preserve"> a claim as to completeness and quality of the goods within 30 days from the delivery date of the ordered and actually received goods.</w:t>
            </w:r>
          </w:p>
          <w:p w14:paraId="1C0AF60A" w14:textId="087EEDBD" w:rsidR="00FF21DE" w:rsidRPr="0042774A" w:rsidRDefault="00FF21DE" w:rsidP="00373144">
            <w:pPr>
              <w:ind w:left="253"/>
              <w:jc w:val="both"/>
              <w:rPr>
                <w:lang w:val="en-US"/>
              </w:rPr>
            </w:pPr>
            <w:r w:rsidRPr="0042774A">
              <w:rPr>
                <w:lang w:val="en-US"/>
              </w:rPr>
              <w:t>6.2</w:t>
            </w:r>
            <w:r w:rsidR="00B055F3" w:rsidRPr="0042774A">
              <w:rPr>
                <w:lang w:val="en-US"/>
              </w:rPr>
              <w:t>.</w:t>
            </w:r>
            <w:r w:rsidRPr="0042774A">
              <w:rPr>
                <w:lang w:val="en-US"/>
              </w:rPr>
              <w:t xml:space="preserve"> All claims shall be sen</w:t>
            </w:r>
            <w:r w:rsidR="00524F54" w:rsidRPr="0042774A">
              <w:rPr>
                <w:lang w:val="en-US"/>
              </w:rPr>
              <w:t xml:space="preserve">t by registered mail, email or </w:t>
            </w:r>
            <w:r w:rsidR="00FF40A4" w:rsidRPr="0042774A">
              <w:rPr>
                <w:lang w:val="en-US"/>
              </w:rPr>
              <w:t xml:space="preserve">by </w:t>
            </w:r>
            <w:r w:rsidR="00524F54" w:rsidRPr="0042774A">
              <w:rPr>
                <w:lang w:val="en-US"/>
              </w:rPr>
              <w:t>f</w:t>
            </w:r>
            <w:r w:rsidRPr="0042774A">
              <w:rPr>
                <w:lang w:val="en-US"/>
              </w:rPr>
              <w:t>ax, and contain all documentation supporting the claim.</w:t>
            </w:r>
          </w:p>
          <w:p w14:paraId="731B1479" w14:textId="77777777" w:rsidR="00373144" w:rsidRPr="0042774A" w:rsidRDefault="00373144" w:rsidP="00373144">
            <w:pPr>
              <w:ind w:left="253"/>
              <w:jc w:val="both"/>
              <w:rPr>
                <w:lang w:val="en-US"/>
              </w:rPr>
            </w:pPr>
          </w:p>
          <w:p w14:paraId="31386E84" w14:textId="26488908" w:rsidR="00FF21DE" w:rsidRPr="0042774A" w:rsidRDefault="00FF21DE" w:rsidP="00373144">
            <w:pPr>
              <w:ind w:left="253"/>
              <w:jc w:val="both"/>
              <w:rPr>
                <w:lang w:val="en-US"/>
              </w:rPr>
            </w:pPr>
            <w:r w:rsidRPr="0042774A">
              <w:rPr>
                <w:lang w:val="en-US"/>
              </w:rPr>
              <w:t>6.3</w:t>
            </w:r>
            <w:r w:rsidR="00B055F3" w:rsidRPr="0042774A">
              <w:rPr>
                <w:lang w:val="en-US"/>
              </w:rPr>
              <w:t>.</w:t>
            </w:r>
            <w:r w:rsidRPr="0042774A">
              <w:rPr>
                <w:lang w:val="en-US"/>
              </w:rPr>
              <w:t xml:space="preserve"> If within this period the goods become defective or inconsistent with the terms of the contract, the Supplier shall replace the defective goods at its own expense. In this </w:t>
            </w:r>
            <w:r w:rsidR="00FD05CF" w:rsidRPr="0042774A">
              <w:rPr>
                <w:lang w:val="en-US"/>
              </w:rPr>
              <w:t>case, by</w:t>
            </w:r>
            <w:r w:rsidRPr="0042774A">
              <w:rPr>
                <w:lang w:val="en-US"/>
              </w:rPr>
              <w:t xml:space="preserve"> the Seller's request the defective goods shall be returned to him with shipping at his own </w:t>
            </w:r>
            <w:r w:rsidRPr="0042774A">
              <w:rPr>
                <w:lang w:val="en-US"/>
              </w:rPr>
              <w:lastRenderedPageBreak/>
              <w:t>expense.</w:t>
            </w:r>
          </w:p>
          <w:p w14:paraId="5CF499E4" w14:textId="77777777" w:rsidR="00BF0AA5" w:rsidRPr="0042774A" w:rsidRDefault="00BF0AA5" w:rsidP="00373144">
            <w:pPr>
              <w:ind w:left="253"/>
              <w:jc w:val="both"/>
              <w:rPr>
                <w:lang w:val="en-US"/>
              </w:rPr>
            </w:pPr>
          </w:p>
          <w:p w14:paraId="2D192F33" w14:textId="77777777" w:rsidR="00FF21DE" w:rsidRPr="0042774A" w:rsidRDefault="00FF21DE" w:rsidP="00FF21DE">
            <w:pPr>
              <w:pStyle w:val="a5"/>
              <w:jc w:val="center"/>
              <w:rPr>
                <w:b/>
                <w:bCs/>
                <w:caps/>
                <w:lang w:val="en-US"/>
              </w:rPr>
            </w:pPr>
            <w:r w:rsidRPr="0042774A">
              <w:rPr>
                <w:b/>
                <w:bCs/>
                <w:lang w:val="en-US"/>
              </w:rPr>
              <w:t xml:space="preserve">7. </w:t>
            </w:r>
            <w:r w:rsidRPr="0042774A">
              <w:rPr>
                <w:b/>
                <w:bCs/>
                <w:caps/>
                <w:lang w:val="en-US"/>
              </w:rPr>
              <w:t>Force-Majeure</w:t>
            </w:r>
          </w:p>
          <w:p w14:paraId="3A34903E" w14:textId="77777777" w:rsidR="00650CE5" w:rsidRPr="0042774A" w:rsidRDefault="00650CE5" w:rsidP="00FF21DE">
            <w:pPr>
              <w:pStyle w:val="a5"/>
              <w:jc w:val="center"/>
              <w:rPr>
                <w:lang w:val="en-US"/>
              </w:rPr>
            </w:pPr>
          </w:p>
          <w:p w14:paraId="0D8E76C3" w14:textId="050D096C" w:rsidR="00FF21DE" w:rsidRPr="0042774A" w:rsidRDefault="00FF21DE" w:rsidP="00991F4C">
            <w:pPr>
              <w:pStyle w:val="a5"/>
              <w:ind w:left="253"/>
              <w:rPr>
                <w:lang w:val="en-US"/>
              </w:rPr>
            </w:pPr>
            <w:r w:rsidRPr="0042774A">
              <w:rPr>
                <w:lang w:val="en-US"/>
              </w:rPr>
              <w:t>7.1</w:t>
            </w:r>
            <w:r w:rsidR="00B055F3" w:rsidRPr="0042774A">
              <w:rPr>
                <w:lang w:val="en-US"/>
              </w:rPr>
              <w:t>.</w:t>
            </w:r>
            <w:r w:rsidRPr="0042774A">
              <w:rPr>
                <w:lang w:val="en-US"/>
              </w:rPr>
              <w:t xml:space="preserve"> </w:t>
            </w:r>
            <w:r w:rsidR="0047149A" w:rsidRPr="0042774A">
              <w:rPr>
                <w:lang w:val="en-US"/>
              </w:rPr>
              <w:t>Neither Party shall be held liable for full or partial non-performance of any obligation under this Contract, if such failure is caused by force-majeure conditions, such as: flood, fire, earthquake, war or combat actions, or any other similar events beyond control of either Party, which occurred after signing of this Contract.</w:t>
            </w:r>
          </w:p>
          <w:p w14:paraId="2D6EE152" w14:textId="77777777" w:rsidR="0047149A" w:rsidRPr="0042774A" w:rsidRDefault="0047149A" w:rsidP="00991F4C">
            <w:pPr>
              <w:pStyle w:val="a5"/>
              <w:ind w:left="253"/>
              <w:rPr>
                <w:lang w:val="en-US"/>
              </w:rPr>
            </w:pPr>
          </w:p>
          <w:p w14:paraId="11C6CF66" w14:textId="77777777" w:rsidR="007D210B" w:rsidRPr="0042774A" w:rsidRDefault="007D210B" w:rsidP="00991F4C">
            <w:pPr>
              <w:pStyle w:val="a5"/>
              <w:ind w:left="253"/>
              <w:rPr>
                <w:lang w:val="en-US"/>
              </w:rPr>
            </w:pPr>
          </w:p>
          <w:p w14:paraId="130F2FE8" w14:textId="77777777" w:rsidR="007D210B" w:rsidRPr="0042774A" w:rsidRDefault="007D210B" w:rsidP="00991F4C">
            <w:pPr>
              <w:pStyle w:val="a5"/>
              <w:ind w:left="253"/>
              <w:rPr>
                <w:lang w:val="en-US"/>
              </w:rPr>
            </w:pPr>
          </w:p>
          <w:p w14:paraId="48ADA56E" w14:textId="77777777" w:rsidR="007D210B" w:rsidRPr="0042774A" w:rsidRDefault="007D210B" w:rsidP="00991F4C">
            <w:pPr>
              <w:pStyle w:val="a5"/>
              <w:ind w:left="253"/>
              <w:rPr>
                <w:lang w:val="en-US"/>
              </w:rPr>
            </w:pPr>
          </w:p>
          <w:p w14:paraId="3030FA46" w14:textId="77777777" w:rsidR="0047149A" w:rsidRPr="0042774A" w:rsidRDefault="0047149A" w:rsidP="00991F4C">
            <w:pPr>
              <w:pStyle w:val="a5"/>
              <w:ind w:left="253"/>
              <w:rPr>
                <w:lang w:val="en-US"/>
              </w:rPr>
            </w:pPr>
            <w:r w:rsidRPr="0042774A">
              <w:rPr>
                <w:lang w:val="en-US"/>
              </w:rPr>
              <w:t>7.2. If any of the above circumstances had direct impact on the fulfillment of the contractual obligations by any Party during the contractual period, this period shall be extended till such circumstances are in force but no longer than 2 (two) months.</w:t>
            </w:r>
          </w:p>
          <w:p w14:paraId="61FE0993" w14:textId="77777777" w:rsidR="0047149A" w:rsidRPr="0042774A" w:rsidRDefault="0047149A" w:rsidP="00991F4C">
            <w:pPr>
              <w:pStyle w:val="a5"/>
              <w:ind w:left="253"/>
              <w:rPr>
                <w:lang w:val="en-US"/>
              </w:rPr>
            </w:pPr>
          </w:p>
          <w:p w14:paraId="69C22471" w14:textId="750E8BED" w:rsidR="0047149A" w:rsidRPr="0042774A" w:rsidRDefault="0047149A" w:rsidP="00991F4C">
            <w:pPr>
              <w:pStyle w:val="a5"/>
              <w:ind w:left="253"/>
              <w:rPr>
                <w:lang w:val="en-US"/>
              </w:rPr>
            </w:pPr>
            <w:r w:rsidRPr="0042774A">
              <w:rPr>
                <w:lang w:val="en-US"/>
              </w:rPr>
              <w:t>7.3. The Party for which the fulfillment of the obligations under this Contract becomes impossible, shall give the other Party within 10 days after the occurrence of the force majeure circumstances a notice of such and of their expected duration. Within 10</w:t>
            </w:r>
            <w:r w:rsidR="00991F4C" w:rsidRPr="0042774A">
              <w:rPr>
                <w:lang w:val="en-US"/>
              </w:rPr>
              <w:t xml:space="preserve"> (ten)</w:t>
            </w:r>
            <w:r w:rsidRPr="0042774A">
              <w:rPr>
                <w:lang w:val="en-US"/>
              </w:rPr>
              <w:t xml:space="preserve"> days after the force majeure circumstances end the corresponding Party shall give the other Party a notice of such. The fact of force majeure circumstances, its start and its end shall be confirmed in writing by an officially authorized body of the suffered Party country. In case one Party fails to notify the other Party of the occurrence or end of the force majeure circumstances the relevant Party loses the right to refer to such circumstances as the basis for waiver from the responsibility for unfulfilling the contractual obligations</w:t>
            </w:r>
            <w:r w:rsidR="00AE48E3" w:rsidRPr="0042774A">
              <w:rPr>
                <w:lang w:val="en-US"/>
              </w:rPr>
              <w:t>.</w:t>
            </w:r>
          </w:p>
          <w:p w14:paraId="57FCED4C" w14:textId="77777777" w:rsidR="00AE48E3" w:rsidRPr="0042774A" w:rsidRDefault="00AE48E3" w:rsidP="00AA5F48">
            <w:pPr>
              <w:pStyle w:val="a5"/>
              <w:ind w:left="253"/>
              <w:rPr>
                <w:lang w:val="en-US"/>
              </w:rPr>
            </w:pPr>
          </w:p>
          <w:p w14:paraId="1D286C2E" w14:textId="77777777" w:rsidR="007D210B" w:rsidRPr="0042774A" w:rsidRDefault="007D210B" w:rsidP="00AA5F48">
            <w:pPr>
              <w:pStyle w:val="a5"/>
              <w:ind w:left="253"/>
              <w:rPr>
                <w:lang w:val="en-US"/>
              </w:rPr>
            </w:pPr>
          </w:p>
          <w:p w14:paraId="32CAE5F2" w14:textId="77777777" w:rsidR="007D210B" w:rsidRPr="0042774A" w:rsidRDefault="007D210B" w:rsidP="00AA5F48">
            <w:pPr>
              <w:pStyle w:val="a5"/>
              <w:ind w:left="253"/>
              <w:rPr>
                <w:lang w:val="en-US"/>
              </w:rPr>
            </w:pPr>
          </w:p>
          <w:p w14:paraId="2CE44876" w14:textId="77777777" w:rsidR="007D210B" w:rsidRPr="0042774A" w:rsidRDefault="007D210B" w:rsidP="00AA5F48">
            <w:pPr>
              <w:pStyle w:val="a5"/>
              <w:ind w:left="253"/>
              <w:rPr>
                <w:lang w:val="en-US"/>
              </w:rPr>
            </w:pPr>
          </w:p>
          <w:p w14:paraId="4CBC9EA6" w14:textId="77777777" w:rsidR="007D210B" w:rsidRPr="0042774A" w:rsidRDefault="007D210B" w:rsidP="00AA5F48">
            <w:pPr>
              <w:pStyle w:val="a5"/>
              <w:ind w:left="253"/>
              <w:rPr>
                <w:lang w:val="en-US"/>
              </w:rPr>
            </w:pPr>
          </w:p>
          <w:p w14:paraId="7B1F2097" w14:textId="77777777" w:rsidR="007D210B" w:rsidRPr="0042774A" w:rsidRDefault="007D210B" w:rsidP="00AA5F48">
            <w:pPr>
              <w:pStyle w:val="a5"/>
              <w:ind w:left="253"/>
              <w:rPr>
                <w:lang w:val="en-US"/>
              </w:rPr>
            </w:pPr>
          </w:p>
          <w:p w14:paraId="46419645" w14:textId="2596A123" w:rsidR="00AE48E3" w:rsidRPr="0042774A" w:rsidRDefault="00AE48E3" w:rsidP="00AA5F48">
            <w:pPr>
              <w:pStyle w:val="a5"/>
              <w:ind w:left="253"/>
              <w:rPr>
                <w:lang w:val="en-US"/>
              </w:rPr>
            </w:pPr>
            <w:r w:rsidRPr="0042774A">
              <w:rPr>
                <w:lang w:val="en-US"/>
              </w:rPr>
              <w:t xml:space="preserve">7.4. If due to the force majeure the delay in delivery exceeds two </w:t>
            </w:r>
            <w:r w:rsidR="00B81C59" w:rsidRPr="0042774A">
              <w:rPr>
                <w:lang w:val="en-US"/>
              </w:rPr>
              <w:t>months,</w:t>
            </w:r>
            <w:r w:rsidRPr="0042774A">
              <w:rPr>
                <w:lang w:val="en-US"/>
              </w:rPr>
              <w:t xml:space="preserve"> the Buyer has the right to cancel the Contract in full or in part and the Seller shall transfer all the products manufactured by the moment of the occurrence of Force Majeure and return the balance of </w:t>
            </w:r>
            <w:r w:rsidRPr="0042774A">
              <w:rPr>
                <w:lang w:val="en-US"/>
              </w:rPr>
              <w:lastRenderedPageBreak/>
              <w:t>payment effected under this Con</w:t>
            </w:r>
            <w:r w:rsidR="005F7144" w:rsidRPr="0042774A">
              <w:rPr>
                <w:lang w:val="en-US"/>
              </w:rPr>
              <w:t>tract within 10 (ten) calendar days.</w:t>
            </w:r>
          </w:p>
          <w:p w14:paraId="5D2EA59D" w14:textId="77777777" w:rsidR="00AE48E3" w:rsidRPr="0042774A" w:rsidRDefault="00AE48E3" w:rsidP="00AA5F48">
            <w:pPr>
              <w:pStyle w:val="a5"/>
              <w:ind w:left="253"/>
              <w:rPr>
                <w:lang w:val="en-US"/>
              </w:rPr>
            </w:pPr>
          </w:p>
          <w:p w14:paraId="61945BFD" w14:textId="77777777" w:rsidR="003B0804" w:rsidRPr="0042774A" w:rsidRDefault="003B0804" w:rsidP="00AA5F48">
            <w:pPr>
              <w:pStyle w:val="a5"/>
              <w:ind w:left="253"/>
              <w:rPr>
                <w:lang w:val="en-US"/>
              </w:rPr>
            </w:pPr>
          </w:p>
          <w:p w14:paraId="13023781" w14:textId="77777777" w:rsidR="00AA5F48" w:rsidRPr="0042774A" w:rsidRDefault="00AA5F48" w:rsidP="00AA5F48">
            <w:pPr>
              <w:ind w:left="253"/>
              <w:rPr>
                <w:b/>
                <w:lang w:val="en-US"/>
              </w:rPr>
            </w:pPr>
          </w:p>
          <w:p w14:paraId="10FD0CFE" w14:textId="0F17703D" w:rsidR="00ED7126" w:rsidRPr="0042774A" w:rsidRDefault="00AE48E3" w:rsidP="00AA5F48">
            <w:pPr>
              <w:jc w:val="center"/>
              <w:rPr>
                <w:b/>
                <w:lang w:val="en-US"/>
              </w:rPr>
            </w:pPr>
            <w:r w:rsidRPr="0042774A">
              <w:rPr>
                <w:b/>
                <w:lang w:val="en-US"/>
              </w:rPr>
              <w:t>8. RESPONSIBILITIES</w:t>
            </w:r>
            <w:r w:rsidR="00AA5F48" w:rsidRPr="0042774A">
              <w:rPr>
                <w:b/>
                <w:lang w:val="en-US"/>
              </w:rPr>
              <w:t xml:space="preserve"> OF THE PARTIES AND ARBITRATION</w:t>
            </w:r>
          </w:p>
          <w:p w14:paraId="11398697" w14:textId="77777777" w:rsidR="00AA5F48" w:rsidRPr="0042774A" w:rsidRDefault="00AA5F48" w:rsidP="00AA5F48">
            <w:pPr>
              <w:jc w:val="center"/>
              <w:rPr>
                <w:b/>
                <w:lang w:val="en-US"/>
              </w:rPr>
            </w:pPr>
          </w:p>
          <w:p w14:paraId="56E82059" w14:textId="3B4D6A4E" w:rsidR="0022404B" w:rsidRPr="0042774A" w:rsidRDefault="00ED7126" w:rsidP="00455593">
            <w:pPr>
              <w:pStyle w:val="a5"/>
              <w:ind w:left="253"/>
              <w:rPr>
                <w:lang w:val="en-US"/>
              </w:rPr>
            </w:pPr>
            <w:r w:rsidRPr="0042774A">
              <w:rPr>
                <w:lang w:val="en-US"/>
              </w:rPr>
              <w:t>8.1</w:t>
            </w:r>
            <w:r w:rsidR="00B81C59" w:rsidRPr="0042774A">
              <w:rPr>
                <w:lang w:val="en-US"/>
              </w:rPr>
              <w:t xml:space="preserve">. </w:t>
            </w:r>
            <w:r w:rsidR="0022404B" w:rsidRPr="0042774A">
              <w:rPr>
                <w:lang w:val="en-US"/>
              </w:rPr>
              <w:t>In case of breaching the delivery terms specified in Section 3 of this Contract by the Supplier’s fault, or failing to supply all necessary documentation for the Devices, or supplying Devices not in enough volumes or of unsatisfactory quality, the Suppl</w:t>
            </w:r>
            <w:r w:rsidR="00BF31D6" w:rsidRPr="0042774A">
              <w:rPr>
                <w:lang w:val="en-US"/>
              </w:rPr>
              <w:t>ier shall pay to the Buyer fine</w:t>
            </w:r>
            <w:r w:rsidR="0022404B" w:rsidRPr="0042774A">
              <w:rPr>
                <w:lang w:val="en-US"/>
              </w:rPr>
              <w:t xml:space="preserve"> </w:t>
            </w:r>
            <w:r w:rsidR="00BF31D6" w:rsidRPr="0042774A">
              <w:rPr>
                <w:lang w:val="en-US"/>
              </w:rPr>
              <w:t>of</w:t>
            </w:r>
            <w:r w:rsidR="00AA5F48" w:rsidRPr="0042774A">
              <w:rPr>
                <w:lang w:val="en-US"/>
              </w:rPr>
              <w:t xml:space="preserve"> 0</w:t>
            </w:r>
            <w:proofErr w:type="gramStart"/>
            <w:r w:rsidR="00AA5F48" w:rsidRPr="0042774A">
              <w:rPr>
                <w:lang w:val="en-US"/>
              </w:rPr>
              <w:t>,1</w:t>
            </w:r>
            <w:proofErr w:type="gramEnd"/>
            <w:r w:rsidR="00AA5F48" w:rsidRPr="0042774A">
              <w:rPr>
                <w:lang w:val="en-US"/>
              </w:rPr>
              <w:t>% (</w:t>
            </w:r>
            <w:r w:rsidR="0022404B" w:rsidRPr="0042774A">
              <w:rPr>
                <w:lang w:val="en-US"/>
              </w:rPr>
              <w:t>point one percent) of the sum of undelivered Devices and/or Devices of unsatisfactory quality for</w:t>
            </w:r>
            <w:r w:rsidR="00B81011" w:rsidRPr="0042774A">
              <w:rPr>
                <w:lang w:val="en-US"/>
              </w:rPr>
              <w:t xml:space="preserve"> each calendar day of the delay</w:t>
            </w:r>
            <w:r w:rsidR="0022404B" w:rsidRPr="0042774A">
              <w:rPr>
                <w:lang w:val="en-US"/>
              </w:rPr>
              <w:t>. The Supplier’s fault shall be determined by a team of independent experts. Payment of penalties and fines defined in the Contract does not release the Supplier from his responsibility to supply the Devices to the Buyer in full.</w:t>
            </w:r>
          </w:p>
          <w:p w14:paraId="222DD964" w14:textId="77777777" w:rsidR="00B81011" w:rsidRPr="0042774A" w:rsidRDefault="00B81011" w:rsidP="00455593">
            <w:pPr>
              <w:pStyle w:val="a5"/>
              <w:ind w:left="253"/>
              <w:rPr>
                <w:lang w:val="en-US"/>
              </w:rPr>
            </w:pPr>
          </w:p>
          <w:p w14:paraId="53F989C0" w14:textId="77777777" w:rsidR="003B0804" w:rsidRPr="0042774A" w:rsidRDefault="003B0804" w:rsidP="00455593">
            <w:pPr>
              <w:pStyle w:val="a5"/>
              <w:ind w:left="253"/>
              <w:rPr>
                <w:lang w:val="en-US"/>
              </w:rPr>
            </w:pPr>
          </w:p>
          <w:p w14:paraId="05A33567" w14:textId="3907ECD6" w:rsidR="00B81011" w:rsidRPr="0042774A" w:rsidRDefault="00B81011" w:rsidP="00455593">
            <w:pPr>
              <w:pStyle w:val="a5"/>
              <w:ind w:left="253"/>
              <w:rPr>
                <w:lang w:val="en-US"/>
              </w:rPr>
            </w:pPr>
            <w:r w:rsidRPr="0042774A">
              <w:rPr>
                <w:lang w:val="en-US"/>
              </w:rPr>
              <w:t>8.2. In case the Devices are delivered in less quantity than as defined in paragraph 8.1 of this Contract the Supplier shall supply at its own expense the unsupplied products within 2</w:t>
            </w:r>
            <w:r w:rsidR="00081665" w:rsidRPr="0042774A">
              <w:rPr>
                <w:lang w:val="en-US"/>
              </w:rPr>
              <w:t xml:space="preserve"> </w:t>
            </w:r>
            <w:r w:rsidRPr="0042774A">
              <w:rPr>
                <w:lang w:val="en-US"/>
              </w:rPr>
              <w:t xml:space="preserve">(two) weeks. In case the delivered Devices have unsatisfactory quality, the Supplier shall within reasonable time of the receipt of the Buyer’s claims replace at its own expense the unsatisfactory quality </w:t>
            </w:r>
            <w:r w:rsidR="00517ECD" w:rsidRPr="0042774A">
              <w:rPr>
                <w:lang w:val="en-US"/>
              </w:rPr>
              <w:t>Devices.</w:t>
            </w:r>
          </w:p>
          <w:p w14:paraId="19B0233C" w14:textId="4CBAE59F" w:rsidR="00517ECD" w:rsidRPr="0042774A" w:rsidRDefault="00517ECD" w:rsidP="00455593">
            <w:pPr>
              <w:pStyle w:val="a5"/>
              <w:ind w:left="253"/>
              <w:rPr>
                <w:lang w:val="en-US"/>
              </w:rPr>
            </w:pPr>
            <w:r w:rsidRPr="0042774A">
              <w:rPr>
                <w:lang w:val="en-US"/>
              </w:rPr>
              <w:t xml:space="preserve">8.3. </w:t>
            </w:r>
            <w:r w:rsidR="00E1670F" w:rsidRPr="0042774A">
              <w:rPr>
                <w:lang w:val="en-US"/>
              </w:rPr>
              <w:t>In case of breaching the delivery terms specified in paragraph 3.1 of this Contract by more than 2</w:t>
            </w:r>
            <w:r w:rsidR="00081665" w:rsidRPr="0042774A">
              <w:rPr>
                <w:lang w:val="en-US"/>
              </w:rPr>
              <w:t xml:space="preserve"> </w:t>
            </w:r>
            <w:r w:rsidR="00E1670F" w:rsidRPr="0042774A">
              <w:rPr>
                <w:lang w:val="en-US"/>
              </w:rPr>
              <w:t xml:space="preserve">(two) months, the Supplier within 10 (ten) calendar days </w:t>
            </w:r>
            <w:r w:rsidR="00F73667" w:rsidRPr="0042774A">
              <w:rPr>
                <w:lang w:val="en-US"/>
              </w:rPr>
              <w:t>after</w:t>
            </w:r>
            <w:r w:rsidR="00E1670F" w:rsidRPr="0042774A">
              <w:rPr>
                <w:lang w:val="en-US"/>
              </w:rPr>
              <w:t xml:space="preserve"> the </w:t>
            </w:r>
            <w:r w:rsidR="00F73667" w:rsidRPr="0042774A">
              <w:rPr>
                <w:lang w:val="en-US"/>
              </w:rPr>
              <w:t xml:space="preserve">expiration of this period shall </w:t>
            </w:r>
            <w:r w:rsidR="00E1670F" w:rsidRPr="0042774A">
              <w:rPr>
                <w:lang w:val="en-US"/>
              </w:rPr>
              <w:t>refund to the Buyer all the money received from the Buyer as prepayment pursuant to the Contract, as well as pay all the penalties and fines incurred on the Supplier pursuant to the paragraph 6.1</w:t>
            </w:r>
            <w:r w:rsidR="00CC0E31" w:rsidRPr="0042774A">
              <w:rPr>
                <w:lang w:val="en-US"/>
              </w:rPr>
              <w:t>.</w:t>
            </w:r>
            <w:r w:rsidR="00E1670F" w:rsidRPr="0042774A">
              <w:rPr>
                <w:lang w:val="en-US"/>
              </w:rPr>
              <w:t xml:space="preserve"> hereof.</w:t>
            </w:r>
          </w:p>
          <w:p w14:paraId="15446F8B" w14:textId="77777777" w:rsidR="00B8414B" w:rsidRPr="0042774A" w:rsidRDefault="00B8414B" w:rsidP="00455593">
            <w:pPr>
              <w:pStyle w:val="a5"/>
              <w:ind w:left="253"/>
              <w:rPr>
                <w:lang w:val="en-US"/>
              </w:rPr>
            </w:pPr>
          </w:p>
          <w:p w14:paraId="7D77EA8E" w14:textId="4239B695" w:rsidR="00B8414B" w:rsidRPr="0042774A" w:rsidRDefault="00B8414B" w:rsidP="008216FD">
            <w:pPr>
              <w:pStyle w:val="a5"/>
              <w:ind w:left="253"/>
              <w:rPr>
                <w:lang w:val="en-US"/>
              </w:rPr>
            </w:pPr>
            <w:r w:rsidRPr="0042774A">
              <w:rPr>
                <w:lang w:val="en-US"/>
              </w:rPr>
              <w:t xml:space="preserve">8.4. All disputes and differences which may arise in connection with this Contract shall be resolved amicably by the Parties by means of negotiation and correspondence. Disputes and differences, which cannot be resolved by means of negotiations and correspondence, are subject to the International Commercial Arbitration Court with the Chamber of Commerce of the </w:t>
            </w:r>
            <w:r w:rsidRPr="0042774A">
              <w:rPr>
                <w:lang w:val="en-US"/>
              </w:rPr>
              <w:lastRenderedPageBreak/>
              <w:t>Russian Federation in accordance with its regulations. The disputes subjected to the Arbitration for the resolution shall b</w:t>
            </w:r>
            <w:r w:rsidR="005235D2" w:rsidRPr="0042774A">
              <w:rPr>
                <w:lang w:val="en-US"/>
              </w:rPr>
              <w:t xml:space="preserve">e interpreted according to the Russian </w:t>
            </w:r>
            <w:r w:rsidRPr="0042774A">
              <w:rPr>
                <w:lang w:val="en-US"/>
              </w:rPr>
              <w:t>F</w:t>
            </w:r>
            <w:r w:rsidR="005235D2" w:rsidRPr="0042774A">
              <w:rPr>
                <w:lang w:val="en-US"/>
              </w:rPr>
              <w:t>ederation</w:t>
            </w:r>
            <w:r w:rsidRPr="0042774A">
              <w:rPr>
                <w:lang w:val="en-US"/>
              </w:rPr>
              <w:t xml:space="preserve"> laws in force.</w:t>
            </w:r>
          </w:p>
          <w:p w14:paraId="7C6E393A" w14:textId="77777777" w:rsidR="00B8414B" w:rsidRPr="0042774A" w:rsidRDefault="00B8414B" w:rsidP="008216FD">
            <w:pPr>
              <w:pStyle w:val="a5"/>
              <w:ind w:left="253"/>
              <w:rPr>
                <w:lang w:val="en-US"/>
              </w:rPr>
            </w:pPr>
          </w:p>
          <w:p w14:paraId="6DBBA7DA" w14:textId="77777777" w:rsidR="00847A2D" w:rsidRPr="0042774A" w:rsidRDefault="00847A2D" w:rsidP="008216FD">
            <w:pPr>
              <w:pStyle w:val="a5"/>
              <w:ind w:left="253"/>
              <w:rPr>
                <w:lang w:val="en-US"/>
              </w:rPr>
            </w:pPr>
          </w:p>
          <w:p w14:paraId="3B010E46" w14:textId="0F8E3AAD" w:rsidR="00F94398" w:rsidRPr="0042774A" w:rsidRDefault="009B3DB8" w:rsidP="00F94398">
            <w:pPr>
              <w:jc w:val="center"/>
              <w:rPr>
                <w:b/>
                <w:lang w:val="en-US"/>
              </w:rPr>
            </w:pPr>
            <w:r w:rsidRPr="0042774A">
              <w:rPr>
                <w:b/>
                <w:lang w:val="en-US"/>
              </w:rPr>
              <w:t>9.</w:t>
            </w:r>
            <w:r w:rsidR="00CE0630" w:rsidRPr="0042774A">
              <w:rPr>
                <w:b/>
                <w:lang w:val="en-US"/>
              </w:rPr>
              <w:t xml:space="preserve"> </w:t>
            </w:r>
            <w:r w:rsidRPr="0042774A">
              <w:rPr>
                <w:b/>
                <w:lang w:val="en-US"/>
              </w:rPr>
              <w:t>GENERAL CONDITIONS</w:t>
            </w:r>
          </w:p>
          <w:p w14:paraId="3A2326E8" w14:textId="77777777" w:rsidR="00F94398" w:rsidRPr="0042774A" w:rsidRDefault="00F94398" w:rsidP="00F94398">
            <w:pPr>
              <w:ind w:left="253"/>
              <w:jc w:val="both"/>
              <w:rPr>
                <w:lang w:val="en-US"/>
              </w:rPr>
            </w:pPr>
          </w:p>
          <w:p w14:paraId="6053F05C" w14:textId="328D5585" w:rsidR="000121E0" w:rsidRPr="0042774A" w:rsidRDefault="009B3DB8" w:rsidP="00F94398">
            <w:pPr>
              <w:ind w:left="253"/>
              <w:jc w:val="both"/>
              <w:rPr>
                <w:lang w:val="en-US"/>
              </w:rPr>
            </w:pPr>
            <w:r w:rsidRPr="0042774A">
              <w:rPr>
                <w:lang w:val="en-US"/>
              </w:rPr>
              <w:t xml:space="preserve">9.1. </w:t>
            </w:r>
            <w:r w:rsidR="000121E0" w:rsidRPr="0042774A">
              <w:rPr>
                <w:lang w:val="en-US"/>
              </w:rPr>
              <w:t>All changes or additions to this Contract shall be effective only if they are executed in writing and signed by both Parties. After signing they shall become a part of this contract.</w:t>
            </w:r>
          </w:p>
          <w:p w14:paraId="0F38D9A2" w14:textId="77777777" w:rsidR="000121E0" w:rsidRPr="0042774A" w:rsidRDefault="000121E0" w:rsidP="00F94398">
            <w:pPr>
              <w:ind w:left="253"/>
              <w:jc w:val="both"/>
              <w:rPr>
                <w:lang w:val="en-US"/>
              </w:rPr>
            </w:pPr>
          </w:p>
          <w:p w14:paraId="1301D806" w14:textId="77777777" w:rsidR="003308EE" w:rsidRPr="0042774A" w:rsidRDefault="000121E0" w:rsidP="00F94398">
            <w:pPr>
              <w:pStyle w:val="a5"/>
              <w:tabs>
                <w:tab w:val="num" w:pos="708"/>
                <w:tab w:val="num" w:pos="1505"/>
              </w:tabs>
              <w:ind w:left="253"/>
              <w:rPr>
                <w:lang w:val="en-US"/>
              </w:rPr>
            </w:pPr>
            <w:r w:rsidRPr="0042774A">
              <w:rPr>
                <w:lang w:val="en-US"/>
              </w:rPr>
              <w:t xml:space="preserve">9.2. </w:t>
            </w:r>
            <w:r w:rsidR="003308EE" w:rsidRPr="0042774A">
              <w:rPr>
                <w:lang w:val="en-US"/>
              </w:rPr>
              <w:t xml:space="preserve">This Contract is executed in Russian and in English, in two copies. Both copies and </w:t>
            </w:r>
            <w:r w:rsidR="00294525" w:rsidRPr="0042774A">
              <w:rPr>
                <w:lang w:val="en-US"/>
              </w:rPr>
              <w:t>both texts have</w:t>
            </w:r>
            <w:r w:rsidR="003308EE" w:rsidRPr="0042774A">
              <w:rPr>
                <w:lang w:val="en-US"/>
              </w:rPr>
              <w:t xml:space="preserve"> equal legal force.</w:t>
            </w:r>
          </w:p>
          <w:p w14:paraId="48C90C2F" w14:textId="77777777" w:rsidR="000121E0" w:rsidRPr="0042774A" w:rsidRDefault="000121E0" w:rsidP="00F94398">
            <w:pPr>
              <w:ind w:left="253"/>
              <w:rPr>
                <w:lang w:val="en-US"/>
              </w:rPr>
            </w:pPr>
          </w:p>
          <w:p w14:paraId="63E55524" w14:textId="77777777" w:rsidR="00294525" w:rsidRPr="0042774A" w:rsidRDefault="00294525" w:rsidP="00F94398">
            <w:pPr>
              <w:pStyle w:val="a5"/>
              <w:ind w:left="253"/>
              <w:rPr>
                <w:lang w:val="en-US"/>
              </w:rPr>
            </w:pPr>
            <w:r w:rsidRPr="0042774A">
              <w:rPr>
                <w:lang w:val="en-US"/>
              </w:rPr>
              <w:t>9.3. This Contract becomes effective from the date of its signature and remains in force until the parties hereto completely fulfill their obligations under this Contract.</w:t>
            </w:r>
          </w:p>
          <w:p w14:paraId="549AF514" w14:textId="10815587" w:rsidR="00073DA2" w:rsidRPr="0042774A" w:rsidRDefault="00294525" w:rsidP="00F94398">
            <w:pPr>
              <w:pStyle w:val="a5"/>
              <w:keepNext/>
              <w:keepLines/>
              <w:spacing w:after="120"/>
              <w:ind w:left="253"/>
              <w:rPr>
                <w:lang w:val="en-US"/>
              </w:rPr>
            </w:pPr>
            <w:r w:rsidRPr="0042774A">
              <w:rPr>
                <w:lang w:val="en-US"/>
              </w:rPr>
              <w:t xml:space="preserve">9.4. </w:t>
            </w:r>
            <w:r w:rsidR="00073DA2" w:rsidRPr="0042774A">
              <w:rPr>
                <w:lang w:val="en-US"/>
              </w:rPr>
              <w:t xml:space="preserve">In case of doubt regarding </w:t>
            </w:r>
            <w:r w:rsidR="00081665" w:rsidRPr="0042774A">
              <w:rPr>
                <w:lang w:val="en-US"/>
              </w:rPr>
              <w:t>the provisions of this contract</w:t>
            </w:r>
            <w:r w:rsidR="00073DA2" w:rsidRPr="0042774A">
              <w:rPr>
                <w:lang w:val="en-US"/>
              </w:rPr>
              <w:t xml:space="preserve"> for the parties</w:t>
            </w:r>
            <w:r w:rsidR="00081665" w:rsidRPr="0042774A">
              <w:rPr>
                <w:lang w:val="en-US"/>
              </w:rPr>
              <w:t>,</w:t>
            </w:r>
            <w:r w:rsidR="00073DA2" w:rsidRPr="0042774A">
              <w:rPr>
                <w:lang w:val="en-US"/>
              </w:rPr>
              <w:t xml:space="preserve"> the Russian </w:t>
            </w:r>
            <w:r w:rsidR="00FD05CF" w:rsidRPr="0042774A">
              <w:rPr>
                <w:lang w:val="en-US"/>
              </w:rPr>
              <w:t>version</w:t>
            </w:r>
            <w:r w:rsidR="00BD3179" w:rsidRPr="0042774A">
              <w:rPr>
                <w:lang w:val="en-US"/>
              </w:rPr>
              <w:t xml:space="preserve"> will</w:t>
            </w:r>
            <w:r w:rsidR="00E87A21" w:rsidRPr="0042774A">
              <w:rPr>
                <w:lang w:val="en-US"/>
              </w:rPr>
              <w:t xml:space="preserve"> prevail</w:t>
            </w:r>
            <w:r w:rsidR="00073DA2" w:rsidRPr="0042774A">
              <w:rPr>
                <w:lang w:val="en-US"/>
              </w:rPr>
              <w:t>.</w:t>
            </w:r>
          </w:p>
          <w:p w14:paraId="57B8E6FE" w14:textId="77777777" w:rsidR="00FA7D25" w:rsidRPr="0042774A" w:rsidRDefault="00FA7D25" w:rsidP="00F94398">
            <w:pPr>
              <w:pStyle w:val="a5"/>
              <w:keepNext/>
              <w:keepLines/>
              <w:spacing w:after="120"/>
              <w:ind w:left="253"/>
              <w:rPr>
                <w:lang w:val="en-US"/>
              </w:rPr>
            </w:pPr>
          </w:p>
          <w:p w14:paraId="36B57914" w14:textId="018503BD" w:rsidR="00294525" w:rsidRPr="0042774A" w:rsidRDefault="00FA7D25" w:rsidP="00CC0E31">
            <w:pPr>
              <w:pStyle w:val="a5"/>
              <w:jc w:val="center"/>
              <w:rPr>
                <w:lang w:val="en-US"/>
              </w:rPr>
            </w:pPr>
            <w:r w:rsidRPr="0042774A">
              <w:rPr>
                <w:b/>
                <w:bCs/>
                <w:caps/>
                <w:lang w:val="en-US"/>
              </w:rPr>
              <w:t>10. Legal addresses of the Parties</w:t>
            </w:r>
          </w:p>
          <w:p w14:paraId="6AF2CF14" w14:textId="77777777" w:rsidR="00FA7D25" w:rsidRPr="0042774A" w:rsidRDefault="00FA7D25" w:rsidP="00CC0E31">
            <w:pPr>
              <w:jc w:val="both"/>
              <w:rPr>
                <w:lang w:val="en-US"/>
              </w:rPr>
            </w:pPr>
          </w:p>
          <w:p w14:paraId="7FFF11CC" w14:textId="77777777" w:rsidR="00FA7D25" w:rsidRPr="0042774A" w:rsidRDefault="00FA7D25" w:rsidP="004133A3">
            <w:pPr>
              <w:ind w:left="253"/>
              <w:jc w:val="both"/>
              <w:rPr>
                <w:u w:val="single"/>
                <w:lang w:val="en-US"/>
              </w:rPr>
            </w:pPr>
            <w:r w:rsidRPr="0042774A">
              <w:rPr>
                <w:u w:val="single"/>
                <w:lang w:val="en-US"/>
              </w:rPr>
              <w:t>The Supplier</w:t>
            </w:r>
            <w:r w:rsidR="003C4434" w:rsidRPr="0042774A">
              <w:rPr>
                <w:u w:val="single"/>
                <w:lang w:val="en-US"/>
              </w:rPr>
              <w:t>:</w:t>
            </w:r>
          </w:p>
          <w:p w14:paraId="37F4CBAD" w14:textId="77777777" w:rsidR="003C4434" w:rsidRPr="0042774A" w:rsidRDefault="003C4434" w:rsidP="004133A3">
            <w:pPr>
              <w:ind w:left="253"/>
              <w:jc w:val="both"/>
              <w:rPr>
                <w:lang w:val="en-US"/>
              </w:rPr>
            </w:pPr>
          </w:p>
          <w:p w14:paraId="3F274A04" w14:textId="76C0B4FA" w:rsidR="004133A3" w:rsidRPr="0042774A" w:rsidRDefault="004133A3" w:rsidP="004133A3">
            <w:pPr>
              <w:ind w:left="253"/>
              <w:jc w:val="both"/>
              <w:rPr>
                <w:lang w:val="en-US"/>
              </w:rPr>
            </w:pPr>
            <w:r w:rsidRPr="0042774A">
              <w:rPr>
                <w:lang w:val="en-US"/>
              </w:rPr>
              <w:t xml:space="preserve">Truly </w:t>
            </w:r>
            <w:proofErr w:type="spellStart"/>
            <w:r w:rsidRPr="0042774A">
              <w:rPr>
                <w:lang w:val="en-US"/>
              </w:rPr>
              <w:t>Opto</w:t>
            </w:r>
            <w:proofErr w:type="spellEnd"/>
            <w:r w:rsidRPr="0042774A">
              <w:rPr>
                <w:lang w:val="en-US"/>
              </w:rPr>
              <w:t>-Electronics Ltd.</w:t>
            </w:r>
          </w:p>
          <w:p w14:paraId="3D8A78C5" w14:textId="77777777" w:rsidR="004133A3" w:rsidRPr="0042774A" w:rsidRDefault="004133A3" w:rsidP="004133A3">
            <w:pPr>
              <w:ind w:left="253"/>
              <w:jc w:val="both"/>
              <w:rPr>
                <w:lang w:val="en-US"/>
              </w:rPr>
            </w:pPr>
            <w:r w:rsidRPr="0042774A">
              <w:rPr>
                <w:lang w:val="en-US"/>
              </w:rPr>
              <w:t>2/F Chung Shun Knitting Centre</w:t>
            </w:r>
          </w:p>
          <w:p w14:paraId="0447EE31" w14:textId="77777777" w:rsidR="004133A3" w:rsidRPr="0042774A" w:rsidRDefault="004133A3" w:rsidP="004133A3">
            <w:pPr>
              <w:ind w:left="253"/>
              <w:jc w:val="both"/>
              <w:rPr>
                <w:lang w:val="en-US"/>
              </w:rPr>
            </w:pPr>
            <w:r w:rsidRPr="0042774A">
              <w:rPr>
                <w:lang w:val="en-US"/>
              </w:rPr>
              <w:t>1-3 Wing Yip Street, Kwai Chung, N.T.</w:t>
            </w:r>
          </w:p>
          <w:p w14:paraId="5689925C" w14:textId="77777777" w:rsidR="004133A3" w:rsidRPr="0042774A" w:rsidRDefault="004133A3" w:rsidP="004133A3">
            <w:pPr>
              <w:ind w:left="253"/>
              <w:jc w:val="both"/>
              <w:rPr>
                <w:lang w:val="en-US"/>
              </w:rPr>
            </w:pPr>
            <w:r w:rsidRPr="0042774A">
              <w:rPr>
                <w:lang w:val="en-US"/>
              </w:rPr>
              <w:t>Hong Kong</w:t>
            </w:r>
          </w:p>
          <w:p w14:paraId="614F62B4" w14:textId="77777777" w:rsidR="004133A3" w:rsidRPr="00996081" w:rsidRDefault="004133A3" w:rsidP="004133A3">
            <w:pPr>
              <w:ind w:left="253"/>
              <w:jc w:val="both"/>
              <w:rPr>
                <w:lang w:val="en-US"/>
              </w:rPr>
            </w:pPr>
          </w:p>
          <w:p w14:paraId="52A0BFE5" w14:textId="77777777" w:rsidR="0042774A" w:rsidRPr="00996081" w:rsidRDefault="0042774A" w:rsidP="004133A3">
            <w:pPr>
              <w:ind w:left="253"/>
              <w:jc w:val="both"/>
              <w:rPr>
                <w:lang w:val="en-US"/>
              </w:rPr>
            </w:pPr>
            <w:r w:rsidRPr="00996081">
              <w:rPr>
                <w:lang w:val="en-US"/>
              </w:rPr>
              <w:t>________________________</w:t>
            </w:r>
          </w:p>
          <w:p w14:paraId="7BEE9884" w14:textId="77777777" w:rsidR="0042774A" w:rsidRPr="00996081" w:rsidRDefault="0042774A" w:rsidP="004133A3">
            <w:pPr>
              <w:ind w:left="253"/>
              <w:jc w:val="both"/>
              <w:rPr>
                <w:lang w:val="en-US"/>
              </w:rPr>
            </w:pPr>
          </w:p>
          <w:p w14:paraId="6E3142E3" w14:textId="77777777" w:rsidR="0042774A" w:rsidRPr="00996081" w:rsidRDefault="0042774A" w:rsidP="004133A3">
            <w:pPr>
              <w:ind w:left="253"/>
              <w:jc w:val="both"/>
              <w:rPr>
                <w:lang w:val="en-US"/>
              </w:rPr>
            </w:pPr>
          </w:p>
          <w:p w14:paraId="3FA197D3" w14:textId="37518F86" w:rsidR="00FA7D25" w:rsidRPr="00996081" w:rsidRDefault="00FA7D25" w:rsidP="004133A3">
            <w:pPr>
              <w:ind w:left="253"/>
              <w:jc w:val="both"/>
              <w:rPr>
                <w:u w:val="single"/>
                <w:lang w:val="en-US"/>
              </w:rPr>
            </w:pPr>
            <w:r w:rsidRPr="0042774A">
              <w:rPr>
                <w:u w:val="single"/>
                <w:lang w:val="en-US"/>
              </w:rPr>
              <w:t>The</w:t>
            </w:r>
            <w:r w:rsidRPr="00996081">
              <w:rPr>
                <w:u w:val="single"/>
                <w:lang w:val="en-US"/>
              </w:rPr>
              <w:t xml:space="preserve"> </w:t>
            </w:r>
            <w:r w:rsidRPr="0042774A">
              <w:rPr>
                <w:u w:val="single"/>
                <w:lang w:val="en-US"/>
              </w:rPr>
              <w:t>Buyer</w:t>
            </w:r>
            <w:r w:rsidR="003C4434" w:rsidRPr="00996081">
              <w:rPr>
                <w:u w:val="single"/>
                <w:lang w:val="en-US"/>
              </w:rPr>
              <w:t>:</w:t>
            </w:r>
          </w:p>
          <w:p w14:paraId="7728C349" w14:textId="77777777" w:rsidR="00D82838" w:rsidRPr="00996081" w:rsidRDefault="00D82838" w:rsidP="004133A3">
            <w:pPr>
              <w:ind w:left="253"/>
              <w:jc w:val="both"/>
              <w:rPr>
                <w:u w:val="single"/>
                <w:lang w:val="en-US"/>
              </w:rPr>
            </w:pPr>
          </w:p>
          <w:p w14:paraId="71D8BDE7" w14:textId="68AB9E5D" w:rsidR="00D82838" w:rsidRPr="00996081" w:rsidRDefault="00247D70" w:rsidP="004133A3">
            <w:pPr>
              <w:ind w:left="253"/>
              <w:jc w:val="both"/>
              <w:rPr>
                <w:u w:val="single"/>
                <w:lang w:val="en-US"/>
              </w:rPr>
            </w:pPr>
            <w:r w:rsidRPr="0042774A">
              <w:rPr>
                <w:kern w:val="16"/>
                <w:lang w:val="en-GB"/>
              </w:rPr>
              <w:t>P</w:t>
            </w:r>
            <w:r w:rsidRPr="0042774A">
              <w:rPr>
                <w:kern w:val="16"/>
                <w:lang w:val="en-US"/>
              </w:rPr>
              <w:t>JS</w:t>
            </w:r>
            <w:r w:rsidR="000826A1" w:rsidRPr="0042774A">
              <w:rPr>
                <w:kern w:val="16"/>
                <w:lang w:val="en-US"/>
              </w:rPr>
              <w:t>C</w:t>
            </w:r>
            <w:r w:rsidR="000826A1" w:rsidRPr="00996081">
              <w:rPr>
                <w:rStyle w:val="10"/>
                <w:lang w:val="en-US"/>
              </w:rPr>
              <w:t xml:space="preserve"> “</w:t>
            </w:r>
            <w:r w:rsidR="000826A1" w:rsidRPr="0042774A">
              <w:rPr>
                <w:kern w:val="16"/>
                <w:lang w:val="en-US"/>
              </w:rPr>
              <w:t>INEUM</w:t>
            </w:r>
            <w:r w:rsidR="000826A1" w:rsidRPr="00996081">
              <w:rPr>
                <w:kern w:val="16"/>
                <w:lang w:val="en-US"/>
              </w:rPr>
              <w:t xml:space="preserve"> </w:t>
            </w:r>
            <w:r w:rsidR="000826A1" w:rsidRPr="0042774A">
              <w:rPr>
                <w:kern w:val="16"/>
                <w:lang w:val="en-US"/>
              </w:rPr>
              <w:t>named</w:t>
            </w:r>
            <w:r w:rsidR="000826A1" w:rsidRPr="00996081">
              <w:rPr>
                <w:kern w:val="16"/>
                <w:lang w:val="en-US"/>
              </w:rPr>
              <w:t xml:space="preserve"> </w:t>
            </w:r>
            <w:r w:rsidR="000826A1" w:rsidRPr="0042774A">
              <w:rPr>
                <w:kern w:val="16"/>
                <w:lang w:val="en-US"/>
              </w:rPr>
              <w:t>after</w:t>
            </w:r>
            <w:r w:rsidR="000826A1" w:rsidRPr="00996081">
              <w:rPr>
                <w:kern w:val="16"/>
                <w:lang w:val="en-US"/>
              </w:rPr>
              <w:t xml:space="preserve"> </w:t>
            </w:r>
            <w:r w:rsidR="000826A1" w:rsidRPr="0042774A">
              <w:rPr>
                <w:lang w:val="en-US"/>
              </w:rPr>
              <w:t>I</w:t>
            </w:r>
            <w:r w:rsidR="000826A1" w:rsidRPr="00996081">
              <w:rPr>
                <w:lang w:val="en-US"/>
              </w:rPr>
              <w:t xml:space="preserve">. </w:t>
            </w:r>
            <w:r w:rsidR="000826A1" w:rsidRPr="0042774A">
              <w:rPr>
                <w:lang w:val="en-US"/>
              </w:rPr>
              <w:t>S</w:t>
            </w:r>
            <w:r w:rsidR="000826A1" w:rsidRPr="00996081">
              <w:rPr>
                <w:lang w:val="en-US"/>
              </w:rPr>
              <w:t xml:space="preserve">. </w:t>
            </w:r>
            <w:proofErr w:type="spellStart"/>
            <w:r w:rsidR="000826A1" w:rsidRPr="0042774A">
              <w:rPr>
                <w:lang w:val="en-US"/>
              </w:rPr>
              <w:t>Bruk</w:t>
            </w:r>
            <w:proofErr w:type="spellEnd"/>
            <w:r w:rsidR="000826A1" w:rsidRPr="00996081">
              <w:rPr>
                <w:lang w:val="en-US"/>
              </w:rPr>
              <w:t>”</w:t>
            </w:r>
          </w:p>
          <w:p w14:paraId="53256262" w14:textId="31F58018" w:rsidR="000826A1" w:rsidRPr="0042774A" w:rsidRDefault="000826A1" w:rsidP="000826A1">
            <w:pPr>
              <w:pStyle w:val="af1"/>
              <w:spacing w:after="0"/>
              <w:ind w:left="255"/>
              <w:jc w:val="both"/>
              <w:rPr>
                <w:kern w:val="16"/>
              </w:rPr>
            </w:pPr>
            <w:r w:rsidRPr="0042774A">
              <w:rPr>
                <w:kern w:val="16"/>
              </w:rPr>
              <w:t xml:space="preserve">24 </w:t>
            </w:r>
            <w:proofErr w:type="spellStart"/>
            <w:r w:rsidRPr="0042774A">
              <w:rPr>
                <w:kern w:val="16"/>
                <w:lang w:val="en-US"/>
              </w:rPr>
              <w:t>Vavilova</w:t>
            </w:r>
            <w:proofErr w:type="spellEnd"/>
            <w:r w:rsidRPr="0042774A">
              <w:rPr>
                <w:kern w:val="16"/>
              </w:rPr>
              <w:t xml:space="preserve"> </w:t>
            </w:r>
            <w:r w:rsidRPr="0042774A">
              <w:rPr>
                <w:kern w:val="16"/>
                <w:lang w:val="en-US"/>
              </w:rPr>
              <w:t>Street</w:t>
            </w:r>
            <w:r w:rsidRPr="0042774A">
              <w:rPr>
                <w:kern w:val="16"/>
              </w:rPr>
              <w:t>,</w:t>
            </w:r>
          </w:p>
          <w:p w14:paraId="0C619E1F" w14:textId="7EB64802" w:rsidR="000826A1" w:rsidRPr="0042774A" w:rsidRDefault="000826A1" w:rsidP="000826A1">
            <w:pPr>
              <w:pStyle w:val="af1"/>
              <w:spacing w:after="0"/>
              <w:ind w:left="255"/>
              <w:jc w:val="both"/>
              <w:rPr>
                <w:kern w:val="16"/>
              </w:rPr>
            </w:pPr>
            <w:r w:rsidRPr="0042774A">
              <w:t xml:space="preserve">119334, </w:t>
            </w:r>
            <w:r w:rsidRPr="0042774A">
              <w:rPr>
                <w:kern w:val="16"/>
                <w:lang w:val="en-US"/>
              </w:rPr>
              <w:t>Moscow</w:t>
            </w:r>
            <w:r w:rsidRPr="0042774A">
              <w:rPr>
                <w:kern w:val="16"/>
              </w:rPr>
              <w:t>,</w:t>
            </w:r>
          </w:p>
          <w:p w14:paraId="2FEDA81F" w14:textId="77777777" w:rsidR="00FA7D25" w:rsidRDefault="000826A1" w:rsidP="000826A1">
            <w:pPr>
              <w:pStyle w:val="af1"/>
              <w:spacing w:after="0"/>
              <w:ind w:left="255"/>
              <w:jc w:val="both"/>
              <w:rPr>
                <w:kern w:val="16"/>
              </w:rPr>
            </w:pPr>
            <w:r w:rsidRPr="0042774A">
              <w:rPr>
                <w:kern w:val="16"/>
                <w:lang w:val="en-US"/>
              </w:rPr>
              <w:t>Russia</w:t>
            </w:r>
          </w:p>
          <w:p w14:paraId="4B5776EA" w14:textId="77777777" w:rsidR="0042774A" w:rsidRDefault="0042774A" w:rsidP="000826A1">
            <w:pPr>
              <w:pStyle w:val="af1"/>
              <w:spacing w:after="0"/>
              <w:ind w:left="255"/>
              <w:jc w:val="both"/>
              <w:rPr>
                <w:kern w:val="16"/>
              </w:rPr>
            </w:pPr>
          </w:p>
          <w:p w14:paraId="7579DE0C" w14:textId="77777777" w:rsidR="0042774A" w:rsidRDefault="0042774A" w:rsidP="000826A1">
            <w:pPr>
              <w:pStyle w:val="af1"/>
              <w:spacing w:after="0"/>
              <w:ind w:left="255"/>
              <w:jc w:val="both"/>
              <w:rPr>
                <w:kern w:val="16"/>
              </w:rPr>
            </w:pPr>
          </w:p>
          <w:p w14:paraId="354A4C39" w14:textId="5F4879E7" w:rsidR="0042774A" w:rsidRPr="0042774A" w:rsidRDefault="0042774A" w:rsidP="000826A1">
            <w:pPr>
              <w:pStyle w:val="af1"/>
              <w:spacing w:after="0"/>
              <w:ind w:left="255"/>
              <w:jc w:val="both"/>
            </w:pPr>
            <w:r>
              <w:rPr>
                <w:kern w:val="16"/>
              </w:rPr>
              <w:t>________________________</w:t>
            </w:r>
          </w:p>
        </w:tc>
      </w:tr>
    </w:tbl>
    <w:p w14:paraId="05688FC7" w14:textId="0B5E087A" w:rsidR="003B0804" w:rsidRPr="00BA2422" w:rsidRDefault="003B0804" w:rsidP="00F30A47">
      <w:pPr>
        <w:spacing w:after="200" w:line="276" w:lineRule="auto"/>
        <w:rPr>
          <w:b/>
          <w:bCs/>
        </w:rPr>
      </w:pPr>
      <w:r w:rsidRPr="0042774A">
        <w:lastRenderedPageBreak/>
        <w:br w:type="page"/>
      </w:r>
    </w:p>
    <w:p w14:paraId="17606EE2" w14:textId="61CA9F3D" w:rsidR="003B0804" w:rsidRPr="00BA2422" w:rsidRDefault="003B0804" w:rsidP="003C57E4">
      <w:pPr>
        <w:autoSpaceDE w:val="0"/>
        <w:autoSpaceDN w:val="0"/>
        <w:adjustRightInd w:val="0"/>
        <w:outlineLvl w:val="0"/>
        <w:rPr>
          <w:b/>
          <w:bCs/>
          <w:color w:val="26282F"/>
        </w:rPr>
      </w:pPr>
      <w:r w:rsidRPr="00BA2422">
        <w:rPr>
          <w:b/>
          <w:bCs/>
          <w:color w:val="26282F"/>
        </w:rPr>
        <w:lastRenderedPageBreak/>
        <w:t>Приложение № 1</w:t>
      </w:r>
      <w:r w:rsidR="003C57E4">
        <w:rPr>
          <w:b/>
          <w:bCs/>
          <w:color w:val="26282F"/>
        </w:rPr>
        <w:tab/>
      </w:r>
      <w:r w:rsidR="003C57E4">
        <w:rPr>
          <w:b/>
          <w:bCs/>
          <w:color w:val="26282F"/>
        </w:rPr>
        <w:tab/>
      </w:r>
      <w:r w:rsidR="003C57E4">
        <w:rPr>
          <w:b/>
          <w:bCs/>
          <w:color w:val="26282F"/>
        </w:rPr>
        <w:tab/>
      </w:r>
      <w:r w:rsidR="003C57E4">
        <w:rPr>
          <w:b/>
          <w:bCs/>
          <w:color w:val="26282F"/>
        </w:rPr>
        <w:tab/>
      </w:r>
      <w:r w:rsidR="003C57E4">
        <w:rPr>
          <w:b/>
          <w:bCs/>
          <w:color w:val="26282F"/>
        </w:rPr>
        <w:tab/>
      </w:r>
      <w:r w:rsidR="003C57E4">
        <w:rPr>
          <w:b/>
          <w:bCs/>
          <w:color w:val="26282F"/>
        </w:rPr>
        <w:tab/>
      </w:r>
      <w:r w:rsidR="003C57E4">
        <w:rPr>
          <w:b/>
          <w:bCs/>
          <w:color w:val="26282F"/>
        </w:rPr>
        <w:tab/>
      </w:r>
      <w:r w:rsidR="003C57E4">
        <w:rPr>
          <w:b/>
          <w:bCs/>
          <w:color w:val="26282F"/>
        </w:rPr>
        <w:tab/>
      </w:r>
      <w:r w:rsidR="003C57E4">
        <w:rPr>
          <w:b/>
          <w:bCs/>
          <w:color w:val="26282F"/>
        </w:rPr>
        <w:tab/>
      </w:r>
      <w:r w:rsidR="00D7115E">
        <w:rPr>
          <w:b/>
          <w:bCs/>
          <w:color w:val="26282F"/>
        </w:rPr>
        <w:t xml:space="preserve">        </w:t>
      </w:r>
      <w:proofErr w:type="spellStart"/>
      <w:r w:rsidR="003C57E4">
        <w:rPr>
          <w:b/>
          <w:bCs/>
          <w:color w:val="26282F"/>
        </w:rPr>
        <w:t>Annex</w:t>
      </w:r>
      <w:proofErr w:type="spellEnd"/>
      <w:r w:rsidR="003C57E4">
        <w:rPr>
          <w:b/>
          <w:bCs/>
          <w:color w:val="26282F"/>
        </w:rPr>
        <w:t xml:space="preserve"> </w:t>
      </w:r>
      <w:r w:rsidR="003C57E4" w:rsidRPr="00BA2422">
        <w:rPr>
          <w:b/>
          <w:bCs/>
          <w:color w:val="26282F"/>
        </w:rPr>
        <w:t>№ 1</w:t>
      </w:r>
    </w:p>
    <w:p w14:paraId="698A804F" w14:textId="73363884" w:rsidR="003B0804" w:rsidRPr="00D16EBE" w:rsidRDefault="003C57E4" w:rsidP="003C57E4">
      <w:pPr>
        <w:pStyle w:val="a3"/>
        <w:jc w:val="left"/>
      </w:pPr>
      <w:r>
        <w:t xml:space="preserve">к </w:t>
      </w:r>
      <w:r w:rsidR="0042774A">
        <w:t>Контракту</w:t>
      </w:r>
      <w:r w:rsidR="00D7115E">
        <w:t xml:space="preserve"> </w:t>
      </w:r>
      <w:r w:rsidR="00D7115E" w:rsidRPr="00BA2422">
        <w:t>№</w:t>
      </w:r>
      <w:r>
        <w:tab/>
      </w:r>
      <w:r>
        <w:tab/>
      </w:r>
      <w:r>
        <w:tab/>
      </w:r>
      <w:r>
        <w:tab/>
      </w:r>
      <w:r>
        <w:tab/>
      </w:r>
      <w:r>
        <w:tab/>
      </w:r>
      <w:r>
        <w:tab/>
      </w:r>
      <w:r>
        <w:tab/>
      </w:r>
      <w:r w:rsidR="0042774A">
        <w:tab/>
      </w:r>
      <w:proofErr w:type="spellStart"/>
      <w:r>
        <w:t>to</w:t>
      </w:r>
      <w:proofErr w:type="spellEnd"/>
      <w:r>
        <w:t xml:space="preserve"> </w:t>
      </w:r>
      <w:proofErr w:type="gramStart"/>
      <w:r>
        <w:t>С</w:t>
      </w:r>
      <w:proofErr w:type="spellStart"/>
      <w:proofErr w:type="gramEnd"/>
      <w:r>
        <w:rPr>
          <w:lang w:val="en-US"/>
        </w:rPr>
        <w:t>ontract</w:t>
      </w:r>
      <w:proofErr w:type="spellEnd"/>
      <w:r w:rsidR="00D7115E" w:rsidRPr="00D16EBE">
        <w:t xml:space="preserve"> </w:t>
      </w:r>
      <w:r w:rsidR="00D7115E" w:rsidRPr="00BA2422">
        <w:t>№</w:t>
      </w:r>
      <w:r w:rsidR="00D7115E">
        <w:t xml:space="preserve"> 1</w:t>
      </w:r>
    </w:p>
    <w:p w14:paraId="6769DA2F" w14:textId="3A4AC73F" w:rsidR="003C57E4" w:rsidRPr="00BA2422" w:rsidRDefault="003B0804" w:rsidP="003C57E4">
      <w:pPr>
        <w:pStyle w:val="a3"/>
        <w:jc w:val="left"/>
      </w:pPr>
      <w:r w:rsidRPr="00BA2422">
        <w:t xml:space="preserve">от </w:t>
      </w:r>
      <w:r>
        <w:t>__</w:t>
      </w:r>
      <w:r w:rsidRPr="00BA2422">
        <w:t>.0</w:t>
      </w:r>
      <w:r w:rsidR="000E3D05">
        <w:t>1</w:t>
      </w:r>
      <w:r w:rsidRPr="00BA2422">
        <w:t>.201</w:t>
      </w:r>
      <w:r>
        <w:t>6</w:t>
      </w:r>
      <w:r w:rsidRPr="00BA2422">
        <w:t xml:space="preserve"> г.</w:t>
      </w:r>
      <w:r w:rsidR="003C57E4">
        <w:tab/>
      </w:r>
      <w:r w:rsidR="00D7115E">
        <w:tab/>
      </w:r>
      <w:r w:rsidR="00D7115E">
        <w:tab/>
      </w:r>
      <w:r w:rsidR="00D7115E">
        <w:tab/>
      </w:r>
      <w:r w:rsidR="00D7115E">
        <w:tab/>
      </w:r>
      <w:r w:rsidR="00D7115E">
        <w:tab/>
      </w:r>
      <w:r w:rsidR="00D7115E">
        <w:tab/>
      </w:r>
      <w:r w:rsidR="00D7115E">
        <w:tab/>
      </w:r>
      <w:r w:rsidR="00D7115E">
        <w:tab/>
      </w:r>
      <w:proofErr w:type="spellStart"/>
      <w:r w:rsidR="00D7115E">
        <w:t>dd</w:t>
      </w:r>
      <w:proofErr w:type="spellEnd"/>
      <w:r w:rsidR="00D7115E">
        <w:t>.</w:t>
      </w:r>
      <w:r w:rsidR="003C57E4" w:rsidRPr="00BA2422">
        <w:t xml:space="preserve"> </w:t>
      </w:r>
      <w:r w:rsidR="003C57E4">
        <w:t>__</w:t>
      </w:r>
      <w:r w:rsidR="003C57E4" w:rsidRPr="00BA2422">
        <w:t>.0</w:t>
      </w:r>
      <w:r w:rsidR="003C57E4">
        <w:t>1</w:t>
      </w:r>
      <w:r w:rsidR="003C57E4" w:rsidRPr="00BA2422">
        <w:t>.201</w:t>
      </w:r>
      <w:r w:rsidR="003C57E4">
        <w:t>6</w:t>
      </w:r>
      <w:r w:rsidR="003C57E4" w:rsidRPr="00BA2422">
        <w:t xml:space="preserve"> г.</w:t>
      </w:r>
    </w:p>
    <w:p w14:paraId="3C6F24AF" w14:textId="77777777" w:rsidR="003B0804" w:rsidRPr="00BA2422" w:rsidRDefault="003B0804" w:rsidP="00D7115E">
      <w:pPr>
        <w:autoSpaceDE w:val="0"/>
        <w:autoSpaceDN w:val="0"/>
        <w:adjustRightInd w:val="0"/>
        <w:rPr>
          <w:b/>
          <w:bCs/>
          <w:color w:val="26282F"/>
        </w:rPr>
      </w:pPr>
    </w:p>
    <w:p w14:paraId="0EDF1DD4" w14:textId="77777777" w:rsidR="003B0804" w:rsidRPr="00BA2422" w:rsidRDefault="003B0804" w:rsidP="003B0804">
      <w:pPr>
        <w:pStyle w:val="af5"/>
        <w:rPr>
          <w:rFonts w:ascii="Times New Roman" w:hAnsi="Times New Roman" w:cs="Times New Roman"/>
          <w:sz w:val="24"/>
          <w:szCs w:val="24"/>
        </w:rPr>
      </w:pPr>
    </w:p>
    <w:p w14:paraId="2087FB33" w14:textId="77777777" w:rsidR="003B0804" w:rsidRPr="00BA2422" w:rsidRDefault="003B0804" w:rsidP="003B0804">
      <w:pPr>
        <w:pStyle w:val="af5"/>
        <w:rPr>
          <w:rFonts w:ascii="Times New Roman" w:hAnsi="Times New Roman" w:cs="Times New Roman"/>
          <w:sz w:val="24"/>
          <w:szCs w:val="24"/>
        </w:rPr>
      </w:pPr>
    </w:p>
    <w:p w14:paraId="1BBC9B50" w14:textId="41181309" w:rsidR="003B0804" w:rsidRDefault="003B0804" w:rsidP="00D82746">
      <w:pPr>
        <w:pStyle w:val="af5"/>
        <w:jc w:val="center"/>
        <w:outlineLvl w:val="0"/>
        <w:rPr>
          <w:rFonts w:ascii="Times New Roman" w:hAnsi="Times New Roman" w:cs="Times New Roman"/>
          <w:b/>
          <w:sz w:val="24"/>
          <w:szCs w:val="24"/>
          <w:lang w:val="en-US"/>
        </w:rPr>
      </w:pPr>
      <w:r w:rsidRPr="00BA2422">
        <w:rPr>
          <w:rFonts w:ascii="Times New Roman" w:hAnsi="Times New Roman" w:cs="Times New Roman"/>
          <w:b/>
          <w:sz w:val="24"/>
          <w:szCs w:val="24"/>
        </w:rPr>
        <w:t>Спецификация</w:t>
      </w:r>
      <w:r w:rsidR="00D7115E">
        <w:rPr>
          <w:rFonts w:ascii="Times New Roman" w:hAnsi="Times New Roman" w:cs="Times New Roman"/>
          <w:b/>
          <w:sz w:val="24"/>
          <w:szCs w:val="24"/>
        </w:rPr>
        <w:t xml:space="preserve"> / </w:t>
      </w:r>
      <w:proofErr w:type="spellStart"/>
      <w:r w:rsidR="00D7115E">
        <w:rPr>
          <w:rFonts w:ascii="Times New Roman" w:hAnsi="Times New Roman" w:cs="Times New Roman"/>
          <w:b/>
          <w:sz w:val="24"/>
          <w:szCs w:val="24"/>
        </w:rPr>
        <w:t>Specification</w:t>
      </w:r>
      <w:proofErr w:type="spellEnd"/>
    </w:p>
    <w:p w14:paraId="2D9EFFFD" w14:textId="77777777" w:rsidR="003B0804" w:rsidRDefault="003B0804" w:rsidP="003B0804">
      <w:pPr>
        <w:pStyle w:val="af5"/>
        <w:jc w:val="center"/>
        <w:rPr>
          <w:rFonts w:ascii="Times New Roman" w:hAnsi="Times New Roman" w:cs="Times New Roman"/>
          <w:b/>
          <w:sz w:val="24"/>
          <w:szCs w:val="24"/>
          <w:lang w:val="en-US"/>
        </w:rPr>
      </w:pPr>
    </w:p>
    <w:p w14:paraId="47CF6207" w14:textId="77777777" w:rsidR="003B0804" w:rsidRDefault="003B0804" w:rsidP="003B0804">
      <w:pPr>
        <w:pStyle w:val="af5"/>
        <w:jc w:val="center"/>
        <w:rPr>
          <w:rFonts w:ascii="Times New Roman" w:hAnsi="Times New Roman" w:cs="Times New Roman"/>
          <w:b/>
          <w:sz w:val="24"/>
          <w:szCs w:val="24"/>
          <w:lang w:val="en-US"/>
        </w:rPr>
      </w:pPr>
    </w:p>
    <w:p w14:paraId="79F08D91" w14:textId="77777777" w:rsidR="003B0804" w:rsidRDefault="003B0804" w:rsidP="003B0804">
      <w:pPr>
        <w:pStyle w:val="af5"/>
        <w:jc w:val="center"/>
        <w:rPr>
          <w:rFonts w:ascii="Times New Roman" w:hAnsi="Times New Roman" w:cs="Times New Roman"/>
          <w:b/>
          <w:sz w:val="24"/>
          <w:szCs w:val="24"/>
          <w:lang w:val="en-US"/>
        </w:rPr>
      </w:pPr>
    </w:p>
    <w:tbl>
      <w:tblPr>
        <w:tblW w:w="0" w:type="auto"/>
        <w:tblInd w:w="148" w:type="dxa"/>
        <w:tblLook w:val="0000" w:firstRow="0" w:lastRow="0" w:firstColumn="0" w:lastColumn="0" w:noHBand="0" w:noVBand="0"/>
      </w:tblPr>
      <w:tblGrid>
        <w:gridCol w:w="4658"/>
        <w:gridCol w:w="4232"/>
      </w:tblGrid>
      <w:tr w:rsidR="00D7115E" w14:paraId="006D6308" w14:textId="77777777" w:rsidTr="003B0804">
        <w:trPr>
          <w:trHeight w:val="301"/>
        </w:trPr>
        <w:tc>
          <w:tcPr>
            <w:tcW w:w="4658" w:type="dxa"/>
          </w:tcPr>
          <w:p w14:paraId="730EFBBC" w14:textId="77777777" w:rsidR="003B0804" w:rsidRDefault="003B0804" w:rsidP="003B0804">
            <w:pPr>
              <w:ind w:left="-40"/>
            </w:pPr>
          </w:p>
          <w:p w14:paraId="7574AFDF" w14:textId="77777777" w:rsidR="00D7115E" w:rsidRDefault="00D7115E" w:rsidP="003B0804">
            <w:pPr>
              <w:ind w:left="-40"/>
            </w:pPr>
          </w:p>
          <w:p w14:paraId="2B919417" w14:textId="77777777" w:rsidR="00D7115E" w:rsidRDefault="00D7115E" w:rsidP="003B0804">
            <w:pPr>
              <w:ind w:left="-40"/>
            </w:pPr>
          </w:p>
          <w:p w14:paraId="0AEB06E8" w14:textId="77777777" w:rsidR="00D7115E" w:rsidRDefault="00D7115E" w:rsidP="003B0804">
            <w:pPr>
              <w:ind w:left="-40"/>
            </w:pPr>
          </w:p>
          <w:p w14:paraId="20DC5BBA" w14:textId="77777777" w:rsidR="003B0804" w:rsidRDefault="003B0804" w:rsidP="003B0804">
            <w:pPr>
              <w:spacing w:line="0" w:lineRule="atLeast"/>
              <w:jc w:val="both"/>
            </w:pPr>
            <w:r>
              <w:t>Поставщик</w:t>
            </w:r>
            <w:r w:rsidRPr="00803201">
              <w:t>:</w:t>
            </w:r>
          </w:p>
          <w:p w14:paraId="0687DEBB" w14:textId="77777777" w:rsidR="002F4789" w:rsidRDefault="002F4789" w:rsidP="003B0804">
            <w:pPr>
              <w:spacing w:line="0" w:lineRule="atLeast"/>
              <w:jc w:val="both"/>
            </w:pPr>
          </w:p>
          <w:p w14:paraId="257850E0" w14:textId="77777777" w:rsidR="002F4789" w:rsidRDefault="002F4789" w:rsidP="003B0804">
            <w:pPr>
              <w:spacing w:line="0" w:lineRule="atLeast"/>
              <w:jc w:val="both"/>
            </w:pPr>
          </w:p>
          <w:p w14:paraId="13C369E9" w14:textId="77777777" w:rsidR="002F4789" w:rsidRDefault="002F4789" w:rsidP="003B0804">
            <w:pPr>
              <w:spacing w:line="0" w:lineRule="atLeast"/>
              <w:jc w:val="both"/>
            </w:pPr>
          </w:p>
          <w:p w14:paraId="4AC2BC87" w14:textId="77777777" w:rsidR="002F4789" w:rsidRPr="00803201" w:rsidRDefault="002F4789" w:rsidP="003B0804">
            <w:pPr>
              <w:spacing w:line="0" w:lineRule="atLeast"/>
              <w:jc w:val="both"/>
            </w:pPr>
          </w:p>
          <w:p w14:paraId="40B7AEEF" w14:textId="3456FDBD" w:rsidR="003B0804" w:rsidRPr="00803201" w:rsidRDefault="003B0804" w:rsidP="003B0804">
            <w:pPr>
              <w:spacing w:line="0" w:lineRule="atLeast"/>
              <w:jc w:val="both"/>
            </w:pPr>
            <w:r>
              <w:t>_______________________</w:t>
            </w:r>
            <w:r w:rsidR="002F4789">
              <w:t>____</w:t>
            </w:r>
          </w:p>
          <w:p w14:paraId="61BEE1C9" w14:textId="77777777" w:rsidR="003B0804" w:rsidRPr="00803201" w:rsidRDefault="003B0804" w:rsidP="003B0804">
            <w:pPr>
              <w:spacing w:line="0" w:lineRule="atLeast"/>
              <w:jc w:val="both"/>
            </w:pPr>
          </w:p>
          <w:p w14:paraId="72E8C97D" w14:textId="77777777" w:rsidR="003B0804" w:rsidRPr="00803201" w:rsidRDefault="003B0804" w:rsidP="003B0804">
            <w:pPr>
              <w:spacing w:line="0" w:lineRule="atLeast"/>
              <w:jc w:val="both"/>
            </w:pPr>
          </w:p>
          <w:p w14:paraId="6786A8B5" w14:textId="77777777" w:rsidR="003B0804" w:rsidRDefault="003B0804" w:rsidP="003B0804">
            <w:pPr>
              <w:spacing w:line="0" w:lineRule="atLeast"/>
              <w:jc w:val="both"/>
            </w:pPr>
            <w:r w:rsidRPr="00803201">
              <w:t>Покупатель:</w:t>
            </w:r>
          </w:p>
          <w:p w14:paraId="35E05CF0" w14:textId="77777777" w:rsidR="002F4789" w:rsidRDefault="002F4789" w:rsidP="003B0804">
            <w:pPr>
              <w:spacing w:line="0" w:lineRule="atLeast"/>
              <w:jc w:val="both"/>
            </w:pPr>
          </w:p>
          <w:p w14:paraId="7B5A38AD" w14:textId="77777777" w:rsidR="002F4789" w:rsidRDefault="002F4789" w:rsidP="003B0804">
            <w:pPr>
              <w:spacing w:line="0" w:lineRule="atLeast"/>
              <w:jc w:val="both"/>
            </w:pPr>
          </w:p>
          <w:p w14:paraId="4F3D4EB7" w14:textId="77777777" w:rsidR="002F4789" w:rsidRDefault="002F4789" w:rsidP="003B0804">
            <w:pPr>
              <w:spacing w:line="0" w:lineRule="atLeast"/>
              <w:jc w:val="both"/>
            </w:pPr>
          </w:p>
          <w:p w14:paraId="7E01A4B5" w14:textId="77777777" w:rsidR="002F4789" w:rsidRPr="00803201" w:rsidRDefault="002F4789" w:rsidP="003B0804">
            <w:pPr>
              <w:spacing w:line="0" w:lineRule="atLeast"/>
              <w:jc w:val="both"/>
            </w:pPr>
          </w:p>
          <w:p w14:paraId="340321F7" w14:textId="08511DE5" w:rsidR="003B0804" w:rsidRPr="00803201" w:rsidRDefault="003B0804" w:rsidP="003B0804">
            <w:pPr>
              <w:spacing w:line="0" w:lineRule="atLeast"/>
              <w:jc w:val="both"/>
            </w:pPr>
            <w:r w:rsidRPr="00803201">
              <w:t>_______________________</w:t>
            </w:r>
            <w:r w:rsidR="002F4789">
              <w:t>____</w:t>
            </w:r>
          </w:p>
          <w:p w14:paraId="773ABE05" w14:textId="77777777" w:rsidR="003B0804" w:rsidRDefault="003B0804" w:rsidP="003B0804">
            <w:pPr>
              <w:spacing w:line="0" w:lineRule="atLeast"/>
              <w:ind w:left="-40"/>
              <w:jc w:val="both"/>
            </w:pPr>
          </w:p>
        </w:tc>
        <w:tc>
          <w:tcPr>
            <w:tcW w:w="4232" w:type="dxa"/>
          </w:tcPr>
          <w:p w14:paraId="188BE3B1" w14:textId="77777777" w:rsidR="00D7115E" w:rsidRDefault="00D7115E" w:rsidP="003B0804">
            <w:pPr>
              <w:spacing w:line="0" w:lineRule="atLeast"/>
              <w:rPr>
                <w:lang w:val="en-US"/>
              </w:rPr>
            </w:pPr>
          </w:p>
          <w:p w14:paraId="49AAC382" w14:textId="77777777" w:rsidR="00D7115E" w:rsidRDefault="00D7115E" w:rsidP="003B0804">
            <w:pPr>
              <w:spacing w:line="0" w:lineRule="atLeast"/>
              <w:rPr>
                <w:lang w:val="en-US"/>
              </w:rPr>
            </w:pPr>
          </w:p>
          <w:p w14:paraId="371B33A2" w14:textId="77777777" w:rsidR="00D7115E" w:rsidRDefault="00D7115E" w:rsidP="003B0804">
            <w:pPr>
              <w:spacing w:line="0" w:lineRule="atLeast"/>
              <w:rPr>
                <w:lang w:val="en-US"/>
              </w:rPr>
            </w:pPr>
          </w:p>
          <w:p w14:paraId="2998ACCA" w14:textId="77777777" w:rsidR="00D7115E" w:rsidRDefault="00D7115E" w:rsidP="003B0804">
            <w:pPr>
              <w:spacing w:line="0" w:lineRule="atLeast"/>
              <w:rPr>
                <w:lang w:val="en-US"/>
              </w:rPr>
            </w:pPr>
          </w:p>
          <w:p w14:paraId="2398B5FC" w14:textId="78BD8A95" w:rsidR="003B0804" w:rsidRDefault="003B0804" w:rsidP="003B0804">
            <w:pPr>
              <w:spacing w:line="0" w:lineRule="atLeast"/>
              <w:rPr>
                <w:lang w:val="en-US"/>
              </w:rPr>
            </w:pPr>
            <w:r>
              <w:rPr>
                <w:lang w:val="en-US"/>
              </w:rPr>
              <w:t>The Supplier</w:t>
            </w:r>
            <w:r w:rsidR="002F4789">
              <w:rPr>
                <w:lang w:val="en-US"/>
              </w:rPr>
              <w:t>:</w:t>
            </w:r>
          </w:p>
          <w:p w14:paraId="2BC75951" w14:textId="77777777" w:rsidR="002F4789" w:rsidRDefault="002F4789" w:rsidP="003B0804">
            <w:pPr>
              <w:spacing w:line="0" w:lineRule="atLeast"/>
              <w:rPr>
                <w:lang w:val="en-US"/>
              </w:rPr>
            </w:pPr>
          </w:p>
          <w:p w14:paraId="19BA3CD7" w14:textId="77777777" w:rsidR="002F4789" w:rsidRDefault="002F4789" w:rsidP="003B0804">
            <w:pPr>
              <w:spacing w:line="0" w:lineRule="atLeast"/>
              <w:rPr>
                <w:lang w:val="en-US"/>
              </w:rPr>
            </w:pPr>
          </w:p>
          <w:p w14:paraId="18BCB15D" w14:textId="77777777" w:rsidR="002F4789" w:rsidRDefault="002F4789" w:rsidP="003B0804">
            <w:pPr>
              <w:spacing w:line="0" w:lineRule="atLeast"/>
              <w:rPr>
                <w:lang w:val="en-US"/>
              </w:rPr>
            </w:pPr>
          </w:p>
          <w:p w14:paraId="19ED0B8A" w14:textId="77777777" w:rsidR="002F4789" w:rsidRDefault="002F4789" w:rsidP="003B0804">
            <w:pPr>
              <w:spacing w:line="0" w:lineRule="atLeast"/>
              <w:rPr>
                <w:lang w:val="en-US"/>
              </w:rPr>
            </w:pPr>
          </w:p>
          <w:p w14:paraId="348A5B3D" w14:textId="77777777" w:rsidR="003B0804" w:rsidRDefault="003B0804" w:rsidP="003B0804">
            <w:pPr>
              <w:spacing w:line="0" w:lineRule="atLeast"/>
              <w:rPr>
                <w:lang w:val="en-US"/>
              </w:rPr>
            </w:pPr>
            <w:r>
              <w:rPr>
                <w:lang w:val="en-US"/>
              </w:rPr>
              <w:t>__________________________</w:t>
            </w:r>
          </w:p>
          <w:p w14:paraId="3ADB1312" w14:textId="77777777" w:rsidR="003B0804" w:rsidRDefault="003B0804" w:rsidP="003B0804">
            <w:pPr>
              <w:spacing w:line="0" w:lineRule="atLeast"/>
              <w:rPr>
                <w:lang w:val="en-US"/>
              </w:rPr>
            </w:pPr>
          </w:p>
          <w:p w14:paraId="01776033" w14:textId="77777777" w:rsidR="003B0804" w:rsidRDefault="003B0804" w:rsidP="003B0804">
            <w:pPr>
              <w:spacing w:line="0" w:lineRule="atLeast"/>
              <w:rPr>
                <w:lang w:val="en-US"/>
              </w:rPr>
            </w:pPr>
          </w:p>
          <w:p w14:paraId="5BB24304" w14:textId="1A7A8013" w:rsidR="003B0804" w:rsidRDefault="003B0804" w:rsidP="003B0804">
            <w:pPr>
              <w:spacing w:line="0" w:lineRule="atLeast"/>
              <w:rPr>
                <w:lang w:val="en-US"/>
              </w:rPr>
            </w:pPr>
            <w:r>
              <w:rPr>
                <w:lang w:val="en-US"/>
              </w:rPr>
              <w:t>The Buyer</w:t>
            </w:r>
            <w:r w:rsidR="002F4789">
              <w:rPr>
                <w:lang w:val="en-US"/>
              </w:rPr>
              <w:t>:</w:t>
            </w:r>
          </w:p>
          <w:p w14:paraId="2018B8FB" w14:textId="77777777" w:rsidR="002F4789" w:rsidRDefault="002F4789" w:rsidP="003B0804">
            <w:pPr>
              <w:spacing w:line="0" w:lineRule="atLeast"/>
              <w:rPr>
                <w:lang w:val="en-US"/>
              </w:rPr>
            </w:pPr>
          </w:p>
          <w:p w14:paraId="6F7D2728" w14:textId="77777777" w:rsidR="002F4789" w:rsidRDefault="002F4789" w:rsidP="003B0804">
            <w:pPr>
              <w:spacing w:line="0" w:lineRule="atLeast"/>
              <w:rPr>
                <w:lang w:val="en-US"/>
              </w:rPr>
            </w:pPr>
          </w:p>
          <w:p w14:paraId="2F542FA7" w14:textId="77777777" w:rsidR="002F4789" w:rsidRDefault="002F4789" w:rsidP="003B0804">
            <w:pPr>
              <w:spacing w:line="0" w:lineRule="atLeast"/>
              <w:rPr>
                <w:lang w:val="en-US"/>
              </w:rPr>
            </w:pPr>
          </w:p>
          <w:p w14:paraId="4BB4F8E7" w14:textId="77777777" w:rsidR="002F4789" w:rsidRDefault="002F4789" w:rsidP="003B0804">
            <w:pPr>
              <w:spacing w:line="0" w:lineRule="atLeast"/>
              <w:rPr>
                <w:lang w:val="en-US"/>
              </w:rPr>
            </w:pPr>
          </w:p>
          <w:p w14:paraId="60C1DD06" w14:textId="5204CB57" w:rsidR="003B0804" w:rsidRDefault="002F4789" w:rsidP="003B0804">
            <w:pPr>
              <w:spacing w:line="0" w:lineRule="atLeast"/>
              <w:rPr>
                <w:lang w:val="en-US"/>
              </w:rPr>
            </w:pPr>
            <w:r>
              <w:rPr>
                <w:lang w:val="en-US"/>
              </w:rPr>
              <w:t>__________________________</w:t>
            </w:r>
          </w:p>
          <w:p w14:paraId="77C5F5A3" w14:textId="77777777" w:rsidR="003B0804" w:rsidRDefault="003B0804" w:rsidP="003B0804">
            <w:pPr>
              <w:spacing w:line="0" w:lineRule="atLeast"/>
              <w:jc w:val="both"/>
            </w:pPr>
          </w:p>
        </w:tc>
      </w:tr>
    </w:tbl>
    <w:tbl>
      <w:tblPr>
        <w:tblpPr w:leftFromText="180" w:rightFromText="180" w:vertAnchor="page" w:horzAnchor="margin" w:tblpY="358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3"/>
        <w:gridCol w:w="2858"/>
        <w:gridCol w:w="2268"/>
        <w:gridCol w:w="992"/>
        <w:gridCol w:w="850"/>
        <w:gridCol w:w="2258"/>
      </w:tblGrid>
      <w:tr w:rsidR="002F4789" w:rsidRPr="00BA2422" w14:paraId="6A51340D" w14:textId="77777777" w:rsidTr="002F4789">
        <w:trPr>
          <w:trHeight w:hRule="exact" w:val="793"/>
        </w:trPr>
        <w:tc>
          <w:tcPr>
            <w:tcW w:w="413" w:type="dxa"/>
            <w:shd w:val="clear" w:color="auto" w:fill="FFFFFF"/>
            <w:vAlign w:val="center"/>
          </w:tcPr>
          <w:p w14:paraId="7F7CE446" w14:textId="77777777" w:rsidR="003B0804" w:rsidRPr="00542940" w:rsidRDefault="003B0804" w:rsidP="00542940">
            <w:pPr>
              <w:widowControl w:val="0"/>
              <w:spacing w:line="170" w:lineRule="exact"/>
              <w:jc w:val="center"/>
              <w:rPr>
                <w:sz w:val="20"/>
                <w:szCs w:val="20"/>
              </w:rPr>
            </w:pPr>
            <w:r w:rsidRPr="00542940">
              <w:rPr>
                <w:color w:val="000000"/>
                <w:sz w:val="20"/>
                <w:szCs w:val="20"/>
                <w:shd w:val="clear" w:color="auto" w:fill="FFFFFF"/>
              </w:rPr>
              <w:t>№</w:t>
            </w:r>
          </w:p>
        </w:tc>
        <w:tc>
          <w:tcPr>
            <w:tcW w:w="2858" w:type="dxa"/>
            <w:shd w:val="clear" w:color="auto" w:fill="FFFFFF"/>
            <w:vAlign w:val="center"/>
          </w:tcPr>
          <w:p w14:paraId="754E3E60" w14:textId="3B22F607" w:rsidR="003B0804" w:rsidRPr="00542940" w:rsidRDefault="003B0804" w:rsidP="00542940">
            <w:pPr>
              <w:widowControl w:val="0"/>
              <w:spacing w:line="170" w:lineRule="exact"/>
              <w:jc w:val="center"/>
              <w:rPr>
                <w:sz w:val="20"/>
                <w:szCs w:val="20"/>
              </w:rPr>
            </w:pPr>
            <w:r w:rsidRPr="00542940">
              <w:rPr>
                <w:color w:val="000000"/>
                <w:sz w:val="20"/>
                <w:szCs w:val="20"/>
                <w:shd w:val="clear" w:color="auto" w:fill="FFFFFF"/>
              </w:rPr>
              <w:t>Наименование изделия</w:t>
            </w:r>
            <w:r w:rsidR="00D7115E">
              <w:rPr>
                <w:color w:val="000000"/>
                <w:sz w:val="20"/>
                <w:szCs w:val="20"/>
                <w:shd w:val="clear" w:color="auto" w:fill="FFFFFF"/>
              </w:rPr>
              <w:t xml:space="preserve"> / </w:t>
            </w:r>
            <w:proofErr w:type="spellStart"/>
            <w:r w:rsidR="00D7115E">
              <w:rPr>
                <w:color w:val="000000"/>
                <w:sz w:val="20"/>
                <w:szCs w:val="20"/>
                <w:shd w:val="clear" w:color="auto" w:fill="FFFFFF"/>
              </w:rPr>
              <w:t>Device</w:t>
            </w:r>
            <w:proofErr w:type="spellEnd"/>
            <w:r w:rsidR="00D7115E">
              <w:rPr>
                <w:color w:val="000000"/>
                <w:sz w:val="20"/>
                <w:szCs w:val="20"/>
                <w:shd w:val="clear" w:color="auto" w:fill="FFFFFF"/>
              </w:rPr>
              <w:t xml:space="preserve"> </w:t>
            </w:r>
            <w:proofErr w:type="spellStart"/>
            <w:r w:rsidR="00D7115E">
              <w:rPr>
                <w:color w:val="000000"/>
                <w:sz w:val="20"/>
                <w:szCs w:val="20"/>
                <w:shd w:val="clear" w:color="auto" w:fill="FFFFFF"/>
              </w:rPr>
              <w:t>Name</w:t>
            </w:r>
            <w:proofErr w:type="spellEnd"/>
          </w:p>
        </w:tc>
        <w:tc>
          <w:tcPr>
            <w:tcW w:w="2268" w:type="dxa"/>
            <w:shd w:val="clear" w:color="auto" w:fill="FFFFFF"/>
            <w:vAlign w:val="center"/>
          </w:tcPr>
          <w:p w14:paraId="55BBD24C" w14:textId="19325BED" w:rsidR="003B0804" w:rsidRPr="00542940" w:rsidRDefault="003B0804" w:rsidP="00542940">
            <w:pPr>
              <w:widowControl w:val="0"/>
              <w:tabs>
                <w:tab w:val="left" w:pos="1549"/>
              </w:tabs>
              <w:spacing w:line="170" w:lineRule="exact"/>
              <w:ind w:right="-10"/>
              <w:jc w:val="center"/>
              <w:rPr>
                <w:sz w:val="20"/>
                <w:szCs w:val="20"/>
              </w:rPr>
            </w:pPr>
            <w:r w:rsidRPr="00542940">
              <w:rPr>
                <w:color w:val="000000"/>
                <w:sz w:val="20"/>
                <w:szCs w:val="20"/>
                <w:shd w:val="clear" w:color="auto" w:fill="FFFFFF"/>
              </w:rPr>
              <w:t>Страна происхождения</w:t>
            </w:r>
            <w:r w:rsidR="00D7115E">
              <w:rPr>
                <w:color w:val="000000"/>
                <w:sz w:val="20"/>
                <w:szCs w:val="20"/>
                <w:shd w:val="clear" w:color="auto" w:fill="FFFFFF"/>
              </w:rPr>
              <w:t xml:space="preserve"> / </w:t>
            </w:r>
            <w:proofErr w:type="spellStart"/>
            <w:r w:rsidR="00D7115E">
              <w:rPr>
                <w:color w:val="000000"/>
                <w:sz w:val="20"/>
                <w:szCs w:val="20"/>
                <w:shd w:val="clear" w:color="auto" w:fill="FFFFFF"/>
              </w:rPr>
              <w:t>Country</w:t>
            </w:r>
            <w:proofErr w:type="spellEnd"/>
            <w:r w:rsidR="00D7115E">
              <w:rPr>
                <w:color w:val="000000"/>
                <w:sz w:val="20"/>
                <w:szCs w:val="20"/>
                <w:shd w:val="clear" w:color="auto" w:fill="FFFFFF"/>
              </w:rPr>
              <w:t xml:space="preserve"> </w:t>
            </w:r>
            <w:proofErr w:type="spellStart"/>
            <w:r w:rsidR="00D7115E">
              <w:rPr>
                <w:color w:val="000000"/>
                <w:sz w:val="20"/>
                <w:szCs w:val="20"/>
                <w:shd w:val="clear" w:color="auto" w:fill="FFFFFF"/>
              </w:rPr>
              <w:t>of</w:t>
            </w:r>
            <w:proofErr w:type="spellEnd"/>
            <w:r w:rsidR="00D7115E">
              <w:rPr>
                <w:color w:val="000000"/>
                <w:sz w:val="20"/>
                <w:szCs w:val="20"/>
                <w:shd w:val="clear" w:color="auto" w:fill="FFFFFF"/>
              </w:rPr>
              <w:t xml:space="preserve"> </w:t>
            </w:r>
            <w:proofErr w:type="spellStart"/>
            <w:r w:rsidR="00D7115E">
              <w:rPr>
                <w:color w:val="000000"/>
                <w:sz w:val="20"/>
                <w:szCs w:val="20"/>
                <w:shd w:val="clear" w:color="auto" w:fill="FFFFFF"/>
              </w:rPr>
              <w:t>Origin</w:t>
            </w:r>
            <w:proofErr w:type="spellEnd"/>
          </w:p>
        </w:tc>
        <w:tc>
          <w:tcPr>
            <w:tcW w:w="992" w:type="dxa"/>
            <w:shd w:val="clear" w:color="auto" w:fill="FFFFFF"/>
            <w:vAlign w:val="center"/>
          </w:tcPr>
          <w:p w14:paraId="217F9D54" w14:textId="3BFD47FF" w:rsidR="003B0804" w:rsidRPr="00542940" w:rsidRDefault="003B0804" w:rsidP="00542940">
            <w:pPr>
              <w:widowControl w:val="0"/>
              <w:spacing w:line="170" w:lineRule="exact"/>
              <w:jc w:val="center"/>
              <w:rPr>
                <w:sz w:val="20"/>
                <w:szCs w:val="20"/>
              </w:rPr>
            </w:pPr>
            <w:r w:rsidRPr="00542940">
              <w:rPr>
                <w:sz w:val="20"/>
                <w:szCs w:val="20"/>
              </w:rPr>
              <w:t>Ед. изм.</w:t>
            </w:r>
            <w:r w:rsidR="00D7115E">
              <w:rPr>
                <w:sz w:val="20"/>
                <w:szCs w:val="20"/>
              </w:rPr>
              <w:t xml:space="preserve"> / </w:t>
            </w:r>
            <w:proofErr w:type="spellStart"/>
            <w:r w:rsidR="00D7115E">
              <w:rPr>
                <w:sz w:val="20"/>
                <w:szCs w:val="20"/>
              </w:rPr>
              <w:t>Unit</w:t>
            </w:r>
            <w:proofErr w:type="spellEnd"/>
          </w:p>
        </w:tc>
        <w:tc>
          <w:tcPr>
            <w:tcW w:w="850" w:type="dxa"/>
            <w:shd w:val="clear" w:color="auto" w:fill="FFFFFF"/>
            <w:vAlign w:val="center"/>
          </w:tcPr>
          <w:p w14:paraId="37C372B0" w14:textId="7EBFE49D" w:rsidR="003B0804" w:rsidRPr="00542940" w:rsidRDefault="003B0804" w:rsidP="00542940">
            <w:pPr>
              <w:widowControl w:val="0"/>
              <w:spacing w:line="170" w:lineRule="exact"/>
              <w:jc w:val="center"/>
              <w:rPr>
                <w:sz w:val="20"/>
                <w:szCs w:val="20"/>
              </w:rPr>
            </w:pPr>
            <w:r w:rsidRPr="00542940">
              <w:rPr>
                <w:color w:val="000000"/>
                <w:sz w:val="20"/>
                <w:szCs w:val="20"/>
                <w:shd w:val="clear" w:color="auto" w:fill="FFFFFF"/>
              </w:rPr>
              <w:t>Кол-во</w:t>
            </w:r>
            <w:r w:rsidR="00D7115E">
              <w:rPr>
                <w:color w:val="000000"/>
                <w:sz w:val="20"/>
                <w:szCs w:val="20"/>
                <w:shd w:val="clear" w:color="auto" w:fill="FFFFFF"/>
              </w:rPr>
              <w:t xml:space="preserve"> / Q-</w:t>
            </w:r>
            <w:proofErr w:type="spellStart"/>
            <w:r w:rsidR="00D7115E">
              <w:rPr>
                <w:color w:val="000000"/>
                <w:sz w:val="20"/>
                <w:szCs w:val="20"/>
                <w:shd w:val="clear" w:color="auto" w:fill="FFFFFF"/>
              </w:rPr>
              <w:t>ty</w:t>
            </w:r>
            <w:proofErr w:type="spellEnd"/>
          </w:p>
        </w:tc>
        <w:tc>
          <w:tcPr>
            <w:tcW w:w="2258" w:type="dxa"/>
            <w:shd w:val="clear" w:color="auto" w:fill="FFFFFF"/>
            <w:vAlign w:val="center"/>
          </w:tcPr>
          <w:p w14:paraId="6013953D" w14:textId="22B25937" w:rsidR="003B0804" w:rsidRPr="00542940" w:rsidRDefault="003B0804" w:rsidP="00542940">
            <w:pPr>
              <w:widowControl w:val="0"/>
              <w:spacing w:line="170" w:lineRule="exact"/>
              <w:jc w:val="center"/>
              <w:rPr>
                <w:sz w:val="20"/>
                <w:szCs w:val="20"/>
              </w:rPr>
            </w:pPr>
            <w:r w:rsidRPr="00542940">
              <w:rPr>
                <w:color w:val="000000"/>
                <w:sz w:val="20"/>
                <w:szCs w:val="20"/>
                <w:shd w:val="clear" w:color="auto" w:fill="FFFFFF"/>
              </w:rPr>
              <w:t>Цена</w:t>
            </w:r>
            <w:r w:rsidR="00D7115E">
              <w:rPr>
                <w:color w:val="000000"/>
                <w:sz w:val="20"/>
                <w:szCs w:val="20"/>
                <w:shd w:val="clear" w:color="auto" w:fill="FFFFFF"/>
              </w:rPr>
              <w:t xml:space="preserve"> / </w:t>
            </w:r>
            <w:proofErr w:type="spellStart"/>
            <w:r w:rsidR="00D7115E">
              <w:rPr>
                <w:color w:val="000000"/>
                <w:sz w:val="20"/>
                <w:szCs w:val="20"/>
                <w:shd w:val="clear" w:color="auto" w:fill="FFFFFF"/>
              </w:rPr>
              <w:t>Price</w:t>
            </w:r>
            <w:proofErr w:type="spellEnd"/>
          </w:p>
        </w:tc>
      </w:tr>
      <w:tr w:rsidR="002F4789" w:rsidRPr="00BA2422" w14:paraId="7F5D87CB" w14:textId="77777777" w:rsidTr="002F4789">
        <w:trPr>
          <w:trHeight w:val="1413"/>
        </w:trPr>
        <w:tc>
          <w:tcPr>
            <w:tcW w:w="413" w:type="dxa"/>
            <w:shd w:val="clear" w:color="auto" w:fill="FFFFFF"/>
            <w:vAlign w:val="center"/>
          </w:tcPr>
          <w:p w14:paraId="4846D055" w14:textId="77777777" w:rsidR="003B0804" w:rsidRPr="00542940" w:rsidRDefault="003B0804" w:rsidP="00542940">
            <w:pPr>
              <w:widowControl w:val="0"/>
              <w:spacing w:line="170" w:lineRule="exact"/>
              <w:jc w:val="center"/>
              <w:rPr>
                <w:sz w:val="20"/>
                <w:szCs w:val="20"/>
              </w:rPr>
            </w:pPr>
            <w:r w:rsidRPr="00542940">
              <w:rPr>
                <w:color w:val="000000"/>
                <w:sz w:val="20"/>
                <w:szCs w:val="20"/>
                <w:shd w:val="clear" w:color="auto" w:fill="FFFFFF"/>
              </w:rPr>
              <w:t>1</w:t>
            </w:r>
          </w:p>
        </w:tc>
        <w:tc>
          <w:tcPr>
            <w:tcW w:w="2858" w:type="dxa"/>
            <w:shd w:val="clear" w:color="auto" w:fill="FFFFFF"/>
            <w:vAlign w:val="center"/>
          </w:tcPr>
          <w:p w14:paraId="5FB31F26" w14:textId="00E03D09" w:rsidR="003B0804" w:rsidRPr="00542940" w:rsidRDefault="003B0804" w:rsidP="00542940">
            <w:pPr>
              <w:widowControl w:val="0"/>
              <w:spacing w:line="226" w:lineRule="exact"/>
              <w:ind w:left="120"/>
              <w:jc w:val="center"/>
              <w:rPr>
                <w:sz w:val="20"/>
                <w:szCs w:val="20"/>
              </w:rPr>
            </w:pPr>
            <w:r w:rsidRPr="00542940">
              <w:rPr>
                <w:sz w:val="20"/>
                <w:szCs w:val="20"/>
              </w:rPr>
              <w:t>Модуль CSA882-D200BF-E</w:t>
            </w:r>
            <w:r w:rsidR="00D7115E">
              <w:rPr>
                <w:sz w:val="20"/>
                <w:szCs w:val="20"/>
              </w:rPr>
              <w:t xml:space="preserve"> / </w:t>
            </w:r>
            <w:r w:rsidR="00D7115E" w:rsidRPr="00542940">
              <w:rPr>
                <w:sz w:val="20"/>
                <w:szCs w:val="20"/>
              </w:rPr>
              <w:t xml:space="preserve"> CSA882-D200BF-E</w:t>
            </w:r>
            <w:r w:rsidR="00D7115E">
              <w:rPr>
                <w:sz w:val="20"/>
                <w:szCs w:val="20"/>
              </w:rPr>
              <w:t xml:space="preserve"> </w:t>
            </w:r>
            <w:proofErr w:type="spellStart"/>
            <w:r w:rsidR="00D7115E">
              <w:rPr>
                <w:sz w:val="20"/>
                <w:szCs w:val="20"/>
              </w:rPr>
              <w:t>module</w:t>
            </w:r>
            <w:proofErr w:type="spellEnd"/>
          </w:p>
        </w:tc>
        <w:tc>
          <w:tcPr>
            <w:tcW w:w="2268" w:type="dxa"/>
            <w:shd w:val="clear" w:color="auto" w:fill="FFFFFF"/>
            <w:vAlign w:val="center"/>
          </w:tcPr>
          <w:p w14:paraId="75BEDF93" w14:textId="35923F7D" w:rsidR="003B0804" w:rsidRPr="00542940" w:rsidRDefault="003B0804" w:rsidP="00542940">
            <w:pPr>
              <w:widowControl w:val="0"/>
              <w:spacing w:line="226" w:lineRule="exact"/>
              <w:jc w:val="center"/>
              <w:rPr>
                <w:sz w:val="20"/>
                <w:szCs w:val="20"/>
              </w:rPr>
            </w:pPr>
            <w:r w:rsidRPr="00542940">
              <w:rPr>
                <w:sz w:val="20"/>
                <w:szCs w:val="20"/>
              </w:rPr>
              <w:t>Китайская Народная Республика</w:t>
            </w:r>
            <w:r w:rsidR="00D7115E">
              <w:rPr>
                <w:sz w:val="20"/>
                <w:szCs w:val="20"/>
              </w:rPr>
              <w:t xml:space="preserve"> / </w:t>
            </w:r>
            <w:proofErr w:type="spellStart"/>
            <w:r w:rsidR="00D7115E">
              <w:rPr>
                <w:sz w:val="20"/>
                <w:szCs w:val="20"/>
              </w:rPr>
              <w:t>People</w:t>
            </w:r>
            <w:proofErr w:type="spellEnd"/>
            <w:r w:rsidR="00D7115E">
              <w:rPr>
                <w:sz w:val="20"/>
                <w:szCs w:val="20"/>
              </w:rPr>
              <w:t xml:space="preserve"> </w:t>
            </w:r>
            <w:proofErr w:type="spellStart"/>
            <w:r w:rsidR="00D7115E">
              <w:rPr>
                <w:sz w:val="20"/>
                <w:szCs w:val="20"/>
              </w:rPr>
              <w:t>Republic</w:t>
            </w:r>
            <w:proofErr w:type="spellEnd"/>
            <w:r w:rsidR="00D7115E">
              <w:rPr>
                <w:sz w:val="20"/>
                <w:szCs w:val="20"/>
              </w:rPr>
              <w:t xml:space="preserve"> </w:t>
            </w:r>
            <w:proofErr w:type="spellStart"/>
            <w:r w:rsidR="00D7115E">
              <w:rPr>
                <w:sz w:val="20"/>
                <w:szCs w:val="20"/>
              </w:rPr>
              <w:t>of</w:t>
            </w:r>
            <w:proofErr w:type="spellEnd"/>
            <w:r w:rsidR="00D7115E">
              <w:rPr>
                <w:sz w:val="20"/>
                <w:szCs w:val="20"/>
              </w:rPr>
              <w:t xml:space="preserve"> </w:t>
            </w:r>
            <w:proofErr w:type="spellStart"/>
            <w:r w:rsidR="00D7115E">
              <w:rPr>
                <w:sz w:val="20"/>
                <w:szCs w:val="20"/>
              </w:rPr>
              <w:t>China</w:t>
            </w:r>
            <w:proofErr w:type="spellEnd"/>
          </w:p>
        </w:tc>
        <w:tc>
          <w:tcPr>
            <w:tcW w:w="992" w:type="dxa"/>
            <w:shd w:val="clear" w:color="auto" w:fill="FFFFFF"/>
            <w:vAlign w:val="center"/>
          </w:tcPr>
          <w:p w14:paraId="36940463" w14:textId="2F156853" w:rsidR="003B0804" w:rsidRPr="00542940" w:rsidRDefault="003B0804" w:rsidP="00542940">
            <w:pPr>
              <w:widowControl w:val="0"/>
              <w:spacing w:line="170" w:lineRule="exact"/>
              <w:jc w:val="center"/>
              <w:rPr>
                <w:sz w:val="20"/>
                <w:szCs w:val="20"/>
              </w:rPr>
            </w:pPr>
            <w:r w:rsidRPr="00542940">
              <w:rPr>
                <w:sz w:val="20"/>
                <w:szCs w:val="20"/>
              </w:rPr>
              <w:t>шт.</w:t>
            </w:r>
            <w:r w:rsidR="00D7115E">
              <w:rPr>
                <w:sz w:val="20"/>
                <w:szCs w:val="20"/>
              </w:rPr>
              <w:t xml:space="preserve"> / </w:t>
            </w:r>
            <w:proofErr w:type="spellStart"/>
            <w:r w:rsidR="00D7115E">
              <w:rPr>
                <w:sz w:val="20"/>
                <w:szCs w:val="20"/>
              </w:rPr>
              <w:t>pcs</w:t>
            </w:r>
            <w:proofErr w:type="spellEnd"/>
          </w:p>
        </w:tc>
        <w:tc>
          <w:tcPr>
            <w:tcW w:w="850" w:type="dxa"/>
            <w:shd w:val="clear" w:color="auto" w:fill="FFFFFF"/>
            <w:vAlign w:val="center"/>
          </w:tcPr>
          <w:p w14:paraId="677918B6" w14:textId="77777777" w:rsidR="003B0804" w:rsidRPr="00542940" w:rsidRDefault="003B0804" w:rsidP="00542940">
            <w:pPr>
              <w:widowControl w:val="0"/>
              <w:spacing w:line="170" w:lineRule="exact"/>
              <w:ind w:left="220"/>
              <w:jc w:val="center"/>
              <w:rPr>
                <w:sz w:val="20"/>
                <w:szCs w:val="20"/>
              </w:rPr>
            </w:pPr>
            <w:r w:rsidRPr="00542940">
              <w:rPr>
                <w:sz w:val="20"/>
                <w:szCs w:val="20"/>
              </w:rPr>
              <w:t>20</w:t>
            </w:r>
          </w:p>
        </w:tc>
        <w:tc>
          <w:tcPr>
            <w:tcW w:w="2258" w:type="dxa"/>
            <w:shd w:val="clear" w:color="auto" w:fill="FFFFFF"/>
            <w:vAlign w:val="center"/>
          </w:tcPr>
          <w:p w14:paraId="2BB5FAA6" w14:textId="469A613F" w:rsidR="003B0804" w:rsidRPr="00542940" w:rsidRDefault="003B0804" w:rsidP="00542940">
            <w:pPr>
              <w:widowControl w:val="0"/>
              <w:spacing w:line="170" w:lineRule="exact"/>
              <w:ind w:left="140"/>
              <w:jc w:val="center"/>
              <w:rPr>
                <w:sz w:val="20"/>
                <w:szCs w:val="20"/>
              </w:rPr>
            </w:pPr>
            <w:r w:rsidRPr="00542940">
              <w:rPr>
                <w:sz w:val="20"/>
                <w:szCs w:val="20"/>
              </w:rPr>
              <w:t>8000 долларов США</w:t>
            </w:r>
            <w:r w:rsidR="00D7115E">
              <w:rPr>
                <w:sz w:val="20"/>
                <w:szCs w:val="20"/>
              </w:rPr>
              <w:t xml:space="preserve"> / 8,000 US </w:t>
            </w:r>
            <w:proofErr w:type="spellStart"/>
            <w:r w:rsidR="00D7115E">
              <w:rPr>
                <w:sz w:val="20"/>
                <w:szCs w:val="20"/>
              </w:rPr>
              <w:t>Dollars</w:t>
            </w:r>
            <w:proofErr w:type="spellEnd"/>
          </w:p>
        </w:tc>
      </w:tr>
    </w:tbl>
    <w:p w14:paraId="67B2B48F" w14:textId="77777777" w:rsidR="001532E8" w:rsidRPr="008009DC" w:rsidRDefault="002611E1" w:rsidP="002F4789">
      <w:pPr>
        <w:spacing w:line="0" w:lineRule="atLeast"/>
        <w:jc w:val="both"/>
        <w:rPr>
          <w:lang w:val="en-US"/>
        </w:rPr>
      </w:pPr>
    </w:p>
    <w:sectPr w:rsidR="001532E8" w:rsidRPr="008009DC" w:rsidSect="00CF3ACC">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CCC09" w15:done="0"/>
  <w15:commentEx w15:paraId="317E46ED" w15:done="0"/>
  <w15:commentEx w15:paraId="3C99076C" w15:done="0"/>
  <w15:commentEx w15:paraId="52499BF4" w15:done="0"/>
  <w15:commentEx w15:paraId="751785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74C"/>
    <w:multiLevelType w:val="multilevel"/>
    <w:tmpl w:val="8110BAB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17D45847"/>
    <w:multiLevelType w:val="hybridMultilevel"/>
    <w:tmpl w:val="934EC232"/>
    <w:lvl w:ilvl="0" w:tplc="8A5A0D8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Aria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Tahoma" w:hint="default"/>
      </w:rPr>
    </w:lvl>
    <w:lvl w:ilvl="4" w:tplc="04190003">
      <w:start w:val="1"/>
      <w:numFmt w:val="bullet"/>
      <w:lvlText w:val="o"/>
      <w:lvlJc w:val="left"/>
      <w:pPr>
        <w:tabs>
          <w:tab w:val="num" w:pos="3600"/>
        </w:tabs>
        <w:ind w:left="3600" w:hanging="360"/>
      </w:pPr>
      <w:rPr>
        <w:rFonts w:ascii="Courier New" w:hAnsi="Courier New" w:cs="Arial"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Tahoma" w:hint="default"/>
      </w:rPr>
    </w:lvl>
    <w:lvl w:ilvl="7" w:tplc="04190003">
      <w:start w:val="1"/>
      <w:numFmt w:val="bullet"/>
      <w:lvlText w:val="o"/>
      <w:lvlJc w:val="left"/>
      <w:pPr>
        <w:tabs>
          <w:tab w:val="num" w:pos="5760"/>
        </w:tabs>
        <w:ind w:left="5760" w:hanging="360"/>
      </w:pPr>
      <w:rPr>
        <w:rFonts w:ascii="Courier New" w:hAnsi="Courier New" w:cs="Arial"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1A11877"/>
    <w:multiLevelType w:val="multilevel"/>
    <w:tmpl w:val="5106D8E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5F1829"/>
    <w:multiLevelType w:val="multilevel"/>
    <w:tmpl w:val="1C4AC3A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3CF82A47"/>
    <w:multiLevelType w:val="hybridMultilevel"/>
    <w:tmpl w:val="59B6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5D5752"/>
    <w:multiLevelType w:val="hybridMultilevel"/>
    <w:tmpl w:val="C0A860C6"/>
    <w:lvl w:ilvl="0" w:tplc="9E9A0D9E">
      <w:start w:val="1"/>
      <w:numFmt w:val="bullet"/>
      <w:lvlText w:val="-"/>
      <w:lvlJc w:val="left"/>
      <w:pPr>
        <w:tabs>
          <w:tab w:val="num" w:pos="785"/>
        </w:tabs>
        <w:ind w:left="785" w:hanging="360"/>
      </w:pPr>
      <w:rPr>
        <w:rFonts w:ascii="Times New Roman" w:eastAsia="Times New Roman" w:hAnsi="Times New Roman" w:hint="default"/>
      </w:rPr>
    </w:lvl>
    <w:lvl w:ilvl="1" w:tplc="04190003">
      <w:start w:val="1"/>
      <w:numFmt w:val="decimal"/>
      <w:lvlText w:val="%2."/>
      <w:lvlJc w:val="left"/>
      <w:pPr>
        <w:tabs>
          <w:tab w:val="num" w:pos="1505"/>
        </w:tabs>
        <w:ind w:left="1505" w:hanging="360"/>
      </w:pPr>
    </w:lvl>
    <w:lvl w:ilvl="2" w:tplc="04190005">
      <w:start w:val="1"/>
      <w:numFmt w:val="decimal"/>
      <w:lvlText w:val="%3."/>
      <w:lvlJc w:val="left"/>
      <w:pPr>
        <w:tabs>
          <w:tab w:val="num" w:pos="2225"/>
        </w:tabs>
        <w:ind w:left="2225" w:hanging="360"/>
      </w:pPr>
    </w:lvl>
    <w:lvl w:ilvl="3" w:tplc="04190001">
      <w:start w:val="1"/>
      <w:numFmt w:val="decimal"/>
      <w:lvlText w:val="%4."/>
      <w:lvlJc w:val="left"/>
      <w:pPr>
        <w:tabs>
          <w:tab w:val="num" w:pos="2945"/>
        </w:tabs>
        <w:ind w:left="2945" w:hanging="360"/>
      </w:pPr>
    </w:lvl>
    <w:lvl w:ilvl="4" w:tplc="04190003">
      <w:start w:val="1"/>
      <w:numFmt w:val="decimal"/>
      <w:lvlText w:val="%5."/>
      <w:lvlJc w:val="left"/>
      <w:pPr>
        <w:tabs>
          <w:tab w:val="num" w:pos="3665"/>
        </w:tabs>
        <w:ind w:left="3665" w:hanging="360"/>
      </w:pPr>
    </w:lvl>
    <w:lvl w:ilvl="5" w:tplc="04190005">
      <w:start w:val="1"/>
      <w:numFmt w:val="decimal"/>
      <w:lvlText w:val="%6."/>
      <w:lvlJc w:val="left"/>
      <w:pPr>
        <w:tabs>
          <w:tab w:val="num" w:pos="4385"/>
        </w:tabs>
        <w:ind w:left="4385" w:hanging="360"/>
      </w:pPr>
    </w:lvl>
    <w:lvl w:ilvl="6" w:tplc="04190001">
      <w:start w:val="1"/>
      <w:numFmt w:val="decimal"/>
      <w:lvlText w:val="%7."/>
      <w:lvlJc w:val="left"/>
      <w:pPr>
        <w:tabs>
          <w:tab w:val="num" w:pos="5105"/>
        </w:tabs>
        <w:ind w:left="5105" w:hanging="360"/>
      </w:pPr>
    </w:lvl>
    <w:lvl w:ilvl="7" w:tplc="04190003">
      <w:start w:val="1"/>
      <w:numFmt w:val="decimal"/>
      <w:lvlText w:val="%8."/>
      <w:lvlJc w:val="left"/>
      <w:pPr>
        <w:tabs>
          <w:tab w:val="num" w:pos="5825"/>
        </w:tabs>
        <w:ind w:left="5825" w:hanging="360"/>
      </w:pPr>
    </w:lvl>
    <w:lvl w:ilvl="8" w:tplc="04190005">
      <w:start w:val="1"/>
      <w:numFmt w:val="decimal"/>
      <w:lvlText w:val="%9."/>
      <w:lvlJc w:val="left"/>
      <w:pPr>
        <w:tabs>
          <w:tab w:val="num" w:pos="6545"/>
        </w:tabs>
        <w:ind w:left="6545" w:hanging="360"/>
      </w:pPr>
    </w:lvl>
  </w:abstractNum>
  <w:abstractNum w:abstractNumId="6">
    <w:nsid w:val="43ED0EB3"/>
    <w:multiLevelType w:val="multilevel"/>
    <w:tmpl w:val="8110BAB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nsid w:val="510C0FF8"/>
    <w:multiLevelType w:val="multilevel"/>
    <w:tmpl w:val="B17446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0CB145D"/>
    <w:multiLevelType w:val="multilevel"/>
    <w:tmpl w:val="85023CB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63CA0F36"/>
    <w:multiLevelType w:val="hybridMultilevel"/>
    <w:tmpl w:val="E0C4568C"/>
    <w:lvl w:ilvl="0" w:tplc="802CAA18">
      <w:start w:val="1"/>
      <w:numFmt w:val="lowerLetter"/>
      <w:lvlText w:val="%1)"/>
      <w:lvlJc w:val="left"/>
      <w:pPr>
        <w:tabs>
          <w:tab w:val="num" w:pos="516"/>
        </w:tabs>
        <w:ind w:left="516" w:hanging="456"/>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0">
    <w:nsid w:val="70F53F62"/>
    <w:multiLevelType w:val="multilevel"/>
    <w:tmpl w:val="19D44B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FE7CE1"/>
    <w:multiLevelType w:val="hybridMultilevel"/>
    <w:tmpl w:val="1132F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CB0235"/>
    <w:multiLevelType w:val="multilevel"/>
    <w:tmpl w:val="2A2AF7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C9C4311"/>
    <w:multiLevelType w:val="hybridMultilevel"/>
    <w:tmpl w:val="31841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94666C"/>
    <w:multiLevelType w:val="multilevel"/>
    <w:tmpl w:val="8110BAB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9"/>
  </w:num>
  <w:num w:numId="6">
    <w:abstractNumId w:val="3"/>
  </w:num>
  <w:num w:numId="7">
    <w:abstractNumId w:val="10"/>
  </w:num>
  <w:num w:numId="8">
    <w:abstractNumId w:val="12"/>
  </w:num>
  <w:num w:numId="9">
    <w:abstractNumId w:val="7"/>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0"/>
  </w:num>
  <w:num w:numId="14">
    <w:abstractNumId w:val="13"/>
  </w:num>
  <w:num w:numId="15">
    <w:abstractNumId w:val="11"/>
  </w:num>
  <w:num w:numId="1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eksandr Ishchenko">
    <w15:presenceInfo w15:providerId="Windows Live" w15:userId="f95dfbee2792f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C5"/>
    <w:rsid w:val="000121E0"/>
    <w:rsid w:val="000134D1"/>
    <w:rsid w:val="000138CB"/>
    <w:rsid w:val="00014060"/>
    <w:rsid w:val="00030EEB"/>
    <w:rsid w:val="000448ED"/>
    <w:rsid w:val="00051412"/>
    <w:rsid w:val="00073DA2"/>
    <w:rsid w:val="00074591"/>
    <w:rsid w:val="00077221"/>
    <w:rsid w:val="00081665"/>
    <w:rsid w:val="000826A1"/>
    <w:rsid w:val="00082F43"/>
    <w:rsid w:val="000A11E3"/>
    <w:rsid w:val="000B20EB"/>
    <w:rsid w:val="000B3808"/>
    <w:rsid w:val="000B5394"/>
    <w:rsid w:val="000C1E3F"/>
    <w:rsid w:val="000E3151"/>
    <w:rsid w:val="000E3D05"/>
    <w:rsid w:val="000E784A"/>
    <w:rsid w:val="001137CF"/>
    <w:rsid w:val="00135B40"/>
    <w:rsid w:val="001569AC"/>
    <w:rsid w:val="00156C51"/>
    <w:rsid w:val="00162A39"/>
    <w:rsid w:val="00180EAB"/>
    <w:rsid w:val="00196D75"/>
    <w:rsid w:val="00197809"/>
    <w:rsid w:val="001A0BF5"/>
    <w:rsid w:val="001B3DD4"/>
    <w:rsid w:val="001B70C9"/>
    <w:rsid w:val="001B7567"/>
    <w:rsid w:val="001C02E2"/>
    <w:rsid w:val="001D0F58"/>
    <w:rsid w:val="001D733B"/>
    <w:rsid w:val="0022404B"/>
    <w:rsid w:val="0023760E"/>
    <w:rsid w:val="002463C9"/>
    <w:rsid w:val="00247A06"/>
    <w:rsid w:val="00247D70"/>
    <w:rsid w:val="00252241"/>
    <w:rsid w:val="002611E1"/>
    <w:rsid w:val="00262B8A"/>
    <w:rsid w:val="00263449"/>
    <w:rsid w:val="0027130B"/>
    <w:rsid w:val="00282B76"/>
    <w:rsid w:val="00294525"/>
    <w:rsid w:val="002B1DF5"/>
    <w:rsid w:val="002B3A8A"/>
    <w:rsid w:val="002E14CC"/>
    <w:rsid w:val="002F4789"/>
    <w:rsid w:val="0032665F"/>
    <w:rsid w:val="003305BA"/>
    <w:rsid w:val="003308EE"/>
    <w:rsid w:val="003312BB"/>
    <w:rsid w:val="00341AED"/>
    <w:rsid w:val="00344137"/>
    <w:rsid w:val="00366986"/>
    <w:rsid w:val="00373144"/>
    <w:rsid w:val="0037763C"/>
    <w:rsid w:val="0038478A"/>
    <w:rsid w:val="00397322"/>
    <w:rsid w:val="00397FC5"/>
    <w:rsid w:val="003A1E77"/>
    <w:rsid w:val="003B0804"/>
    <w:rsid w:val="003B753F"/>
    <w:rsid w:val="003C4434"/>
    <w:rsid w:val="003C57E4"/>
    <w:rsid w:val="003D08D2"/>
    <w:rsid w:val="003D5234"/>
    <w:rsid w:val="003F0E25"/>
    <w:rsid w:val="003F46E1"/>
    <w:rsid w:val="00404E01"/>
    <w:rsid w:val="004133A3"/>
    <w:rsid w:val="00413999"/>
    <w:rsid w:val="00420E13"/>
    <w:rsid w:val="0042774A"/>
    <w:rsid w:val="00445223"/>
    <w:rsid w:val="004501DB"/>
    <w:rsid w:val="00455593"/>
    <w:rsid w:val="00457964"/>
    <w:rsid w:val="0047149A"/>
    <w:rsid w:val="004D0692"/>
    <w:rsid w:val="004E0EF3"/>
    <w:rsid w:val="004F05D4"/>
    <w:rsid w:val="00517ECD"/>
    <w:rsid w:val="005209B1"/>
    <w:rsid w:val="005235D2"/>
    <w:rsid w:val="00524F54"/>
    <w:rsid w:val="00542940"/>
    <w:rsid w:val="00551F57"/>
    <w:rsid w:val="0056747E"/>
    <w:rsid w:val="00583210"/>
    <w:rsid w:val="005A3D1C"/>
    <w:rsid w:val="005B4D03"/>
    <w:rsid w:val="005C0127"/>
    <w:rsid w:val="005C7F5B"/>
    <w:rsid w:val="005E6F23"/>
    <w:rsid w:val="005F7144"/>
    <w:rsid w:val="00602121"/>
    <w:rsid w:val="00625437"/>
    <w:rsid w:val="0063566C"/>
    <w:rsid w:val="006438D8"/>
    <w:rsid w:val="00650CE5"/>
    <w:rsid w:val="00662EF5"/>
    <w:rsid w:val="00674929"/>
    <w:rsid w:val="00687938"/>
    <w:rsid w:val="00693392"/>
    <w:rsid w:val="006A68BB"/>
    <w:rsid w:val="006B5504"/>
    <w:rsid w:val="006C4103"/>
    <w:rsid w:val="006C673E"/>
    <w:rsid w:val="006D24BB"/>
    <w:rsid w:val="006F54A5"/>
    <w:rsid w:val="00705948"/>
    <w:rsid w:val="00721268"/>
    <w:rsid w:val="0074214A"/>
    <w:rsid w:val="0077469D"/>
    <w:rsid w:val="0077482C"/>
    <w:rsid w:val="007769DE"/>
    <w:rsid w:val="00783918"/>
    <w:rsid w:val="007A2850"/>
    <w:rsid w:val="007A67C3"/>
    <w:rsid w:val="007B0542"/>
    <w:rsid w:val="007D210B"/>
    <w:rsid w:val="007F65DA"/>
    <w:rsid w:val="008009DC"/>
    <w:rsid w:val="00800D1A"/>
    <w:rsid w:val="00802C9D"/>
    <w:rsid w:val="00807765"/>
    <w:rsid w:val="008216FD"/>
    <w:rsid w:val="00826371"/>
    <w:rsid w:val="00826E3E"/>
    <w:rsid w:val="00832DCA"/>
    <w:rsid w:val="0084434B"/>
    <w:rsid w:val="00847A2D"/>
    <w:rsid w:val="00860343"/>
    <w:rsid w:val="0087127E"/>
    <w:rsid w:val="008A65F3"/>
    <w:rsid w:val="008B7C17"/>
    <w:rsid w:val="008E2642"/>
    <w:rsid w:val="008F6707"/>
    <w:rsid w:val="00906BB1"/>
    <w:rsid w:val="00956EEF"/>
    <w:rsid w:val="00985DD3"/>
    <w:rsid w:val="0098637D"/>
    <w:rsid w:val="00991F4C"/>
    <w:rsid w:val="00996081"/>
    <w:rsid w:val="00997E83"/>
    <w:rsid w:val="009A08C0"/>
    <w:rsid w:val="009A0EC5"/>
    <w:rsid w:val="009A6751"/>
    <w:rsid w:val="009B26D7"/>
    <w:rsid w:val="009B3DB8"/>
    <w:rsid w:val="009B6998"/>
    <w:rsid w:val="009D4BC3"/>
    <w:rsid w:val="009D7AC9"/>
    <w:rsid w:val="009E0C6B"/>
    <w:rsid w:val="00A053AF"/>
    <w:rsid w:val="00A308A5"/>
    <w:rsid w:val="00A52796"/>
    <w:rsid w:val="00A63F66"/>
    <w:rsid w:val="00A65A73"/>
    <w:rsid w:val="00A75810"/>
    <w:rsid w:val="00A85493"/>
    <w:rsid w:val="00AA5F48"/>
    <w:rsid w:val="00AA6787"/>
    <w:rsid w:val="00AA750A"/>
    <w:rsid w:val="00AB1C70"/>
    <w:rsid w:val="00AC724C"/>
    <w:rsid w:val="00AE4379"/>
    <w:rsid w:val="00AE48E3"/>
    <w:rsid w:val="00AF1563"/>
    <w:rsid w:val="00B055F3"/>
    <w:rsid w:val="00B06B5E"/>
    <w:rsid w:val="00B23229"/>
    <w:rsid w:val="00B5418C"/>
    <w:rsid w:val="00B5764E"/>
    <w:rsid w:val="00B60DFC"/>
    <w:rsid w:val="00B63A84"/>
    <w:rsid w:val="00B81011"/>
    <w:rsid w:val="00B81C59"/>
    <w:rsid w:val="00B8414B"/>
    <w:rsid w:val="00B84A9F"/>
    <w:rsid w:val="00B85B66"/>
    <w:rsid w:val="00B941A3"/>
    <w:rsid w:val="00BA0A06"/>
    <w:rsid w:val="00BB26AF"/>
    <w:rsid w:val="00BC3E76"/>
    <w:rsid w:val="00BD3179"/>
    <w:rsid w:val="00BE4E60"/>
    <w:rsid w:val="00BF0AA5"/>
    <w:rsid w:val="00BF31D6"/>
    <w:rsid w:val="00BF53FC"/>
    <w:rsid w:val="00C113A7"/>
    <w:rsid w:val="00C146DB"/>
    <w:rsid w:val="00C21997"/>
    <w:rsid w:val="00C5074C"/>
    <w:rsid w:val="00C5437A"/>
    <w:rsid w:val="00C92887"/>
    <w:rsid w:val="00CC0E31"/>
    <w:rsid w:val="00CD6FD6"/>
    <w:rsid w:val="00CE0630"/>
    <w:rsid w:val="00CF3ACC"/>
    <w:rsid w:val="00D16EBE"/>
    <w:rsid w:val="00D4560C"/>
    <w:rsid w:val="00D52E11"/>
    <w:rsid w:val="00D5600F"/>
    <w:rsid w:val="00D6043A"/>
    <w:rsid w:val="00D62C4E"/>
    <w:rsid w:val="00D7115E"/>
    <w:rsid w:val="00D740C5"/>
    <w:rsid w:val="00D82746"/>
    <w:rsid w:val="00D82838"/>
    <w:rsid w:val="00DA3C7B"/>
    <w:rsid w:val="00DA5652"/>
    <w:rsid w:val="00DA7BA8"/>
    <w:rsid w:val="00DB2E88"/>
    <w:rsid w:val="00DB5FC0"/>
    <w:rsid w:val="00DB688B"/>
    <w:rsid w:val="00DE20D0"/>
    <w:rsid w:val="00DE4933"/>
    <w:rsid w:val="00DF3BEC"/>
    <w:rsid w:val="00DF52ED"/>
    <w:rsid w:val="00E0005A"/>
    <w:rsid w:val="00E039CC"/>
    <w:rsid w:val="00E1670F"/>
    <w:rsid w:val="00E36F3C"/>
    <w:rsid w:val="00E449E0"/>
    <w:rsid w:val="00E52574"/>
    <w:rsid w:val="00E6558F"/>
    <w:rsid w:val="00E74D32"/>
    <w:rsid w:val="00E80E0D"/>
    <w:rsid w:val="00E848AF"/>
    <w:rsid w:val="00E87A21"/>
    <w:rsid w:val="00EB05F6"/>
    <w:rsid w:val="00EC7A29"/>
    <w:rsid w:val="00ED7126"/>
    <w:rsid w:val="00EE583D"/>
    <w:rsid w:val="00F30A47"/>
    <w:rsid w:val="00F400C6"/>
    <w:rsid w:val="00F650F1"/>
    <w:rsid w:val="00F675A3"/>
    <w:rsid w:val="00F73667"/>
    <w:rsid w:val="00F73D8D"/>
    <w:rsid w:val="00F777D8"/>
    <w:rsid w:val="00F85F16"/>
    <w:rsid w:val="00F94398"/>
    <w:rsid w:val="00F94A64"/>
    <w:rsid w:val="00F95FF7"/>
    <w:rsid w:val="00FA0010"/>
    <w:rsid w:val="00FA7D25"/>
    <w:rsid w:val="00FC15BA"/>
    <w:rsid w:val="00FD05CF"/>
    <w:rsid w:val="00FD0DA1"/>
    <w:rsid w:val="00FD1254"/>
    <w:rsid w:val="00FD2EDB"/>
    <w:rsid w:val="00FE2EA4"/>
    <w:rsid w:val="00FE5E9A"/>
    <w:rsid w:val="00FE7057"/>
    <w:rsid w:val="00FF21DE"/>
    <w:rsid w:val="00FF4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7FC5"/>
    <w:pPr>
      <w:keepNext/>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FC5"/>
    <w:rPr>
      <w:rFonts w:ascii="Times New Roman" w:eastAsia="Times New Roman" w:hAnsi="Times New Roman" w:cs="Times New Roman"/>
      <w:sz w:val="24"/>
      <w:szCs w:val="24"/>
      <w:lang w:eastAsia="ru-RU"/>
    </w:rPr>
  </w:style>
  <w:style w:type="paragraph" w:styleId="a3">
    <w:name w:val="Title"/>
    <w:basedOn w:val="a"/>
    <w:link w:val="a4"/>
    <w:uiPriority w:val="99"/>
    <w:qFormat/>
    <w:rsid w:val="00397FC5"/>
    <w:pPr>
      <w:jc w:val="center"/>
    </w:pPr>
  </w:style>
  <w:style w:type="character" w:customStyle="1" w:styleId="a4">
    <w:name w:val="Название Знак"/>
    <w:basedOn w:val="a0"/>
    <w:link w:val="a3"/>
    <w:uiPriority w:val="99"/>
    <w:rsid w:val="00397FC5"/>
    <w:rPr>
      <w:rFonts w:ascii="Times New Roman" w:eastAsia="Times New Roman" w:hAnsi="Times New Roman" w:cs="Times New Roman"/>
      <w:sz w:val="24"/>
      <w:szCs w:val="24"/>
      <w:lang w:eastAsia="ru-RU"/>
    </w:rPr>
  </w:style>
  <w:style w:type="paragraph" w:styleId="a5">
    <w:name w:val="Body Text"/>
    <w:basedOn w:val="a"/>
    <w:link w:val="a6"/>
    <w:rsid w:val="00397FC5"/>
    <w:pPr>
      <w:jc w:val="both"/>
    </w:pPr>
  </w:style>
  <w:style w:type="character" w:customStyle="1" w:styleId="a6">
    <w:name w:val="Основной текст Знак"/>
    <w:basedOn w:val="a0"/>
    <w:link w:val="a5"/>
    <w:rsid w:val="00397FC5"/>
    <w:rPr>
      <w:rFonts w:ascii="Times New Roman" w:eastAsia="Times New Roman" w:hAnsi="Times New Roman" w:cs="Times New Roman"/>
      <w:sz w:val="24"/>
      <w:szCs w:val="24"/>
      <w:lang w:eastAsia="ru-RU"/>
    </w:rPr>
  </w:style>
  <w:style w:type="paragraph" w:styleId="2">
    <w:name w:val="Body Text 2"/>
    <w:basedOn w:val="a"/>
    <w:link w:val="20"/>
    <w:rsid w:val="00397FC5"/>
    <w:pPr>
      <w:ind w:firstLine="567"/>
      <w:jc w:val="both"/>
    </w:pPr>
  </w:style>
  <w:style w:type="character" w:customStyle="1" w:styleId="20">
    <w:name w:val="Основной текст 2 Знак"/>
    <w:basedOn w:val="a0"/>
    <w:link w:val="2"/>
    <w:rsid w:val="00397FC5"/>
    <w:rPr>
      <w:rFonts w:ascii="Times New Roman" w:eastAsia="Times New Roman" w:hAnsi="Times New Roman" w:cs="Times New Roman"/>
      <w:sz w:val="24"/>
      <w:szCs w:val="24"/>
      <w:lang w:eastAsia="ru-RU"/>
    </w:rPr>
  </w:style>
  <w:style w:type="paragraph" w:customStyle="1" w:styleId="-11">
    <w:name w:val="Цветной список - Акцент 11"/>
    <w:basedOn w:val="a"/>
    <w:uiPriority w:val="34"/>
    <w:qFormat/>
    <w:rsid w:val="00397FC5"/>
    <w:pPr>
      <w:ind w:left="708"/>
    </w:pPr>
  </w:style>
  <w:style w:type="character" w:styleId="a7">
    <w:name w:val="page number"/>
    <w:basedOn w:val="a0"/>
    <w:rsid w:val="00397FC5"/>
  </w:style>
  <w:style w:type="paragraph" w:styleId="a8">
    <w:name w:val="List Paragraph"/>
    <w:basedOn w:val="a"/>
    <w:uiPriority w:val="34"/>
    <w:qFormat/>
    <w:rsid w:val="00397FC5"/>
    <w:pPr>
      <w:ind w:left="720"/>
      <w:contextualSpacing/>
    </w:pPr>
  </w:style>
  <w:style w:type="character" w:styleId="a9">
    <w:name w:val="annotation reference"/>
    <w:basedOn w:val="a0"/>
    <w:uiPriority w:val="99"/>
    <w:semiHidden/>
    <w:unhideWhenUsed/>
    <w:rsid w:val="00162A39"/>
    <w:rPr>
      <w:sz w:val="16"/>
      <w:szCs w:val="16"/>
    </w:rPr>
  </w:style>
  <w:style w:type="paragraph" w:styleId="aa">
    <w:name w:val="annotation text"/>
    <w:basedOn w:val="a"/>
    <w:link w:val="ab"/>
    <w:uiPriority w:val="99"/>
    <w:semiHidden/>
    <w:unhideWhenUsed/>
    <w:rsid w:val="00162A39"/>
    <w:rPr>
      <w:sz w:val="20"/>
      <w:szCs w:val="20"/>
    </w:rPr>
  </w:style>
  <w:style w:type="character" w:customStyle="1" w:styleId="ab">
    <w:name w:val="Текст примечания Знак"/>
    <w:basedOn w:val="a0"/>
    <w:link w:val="aa"/>
    <w:uiPriority w:val="99"/>
    <w:semiHidden/>
    <w:rsid w:val="00162A39"/>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2A39"/>
    <w:rPr>
      <w:b/>
      <w:bCs/>
    </w:rPr>
  </w:style>
  <w:style w:type="character" w:customStyle="1" w:styleId="ad">
    <w:name w:val="Тема примечания Знак"/>
    <w:basedOn w:val="ab"/>
    <w:link w:val="ac"/>
    <w:uiPriority w:val="99"/>
    <w:semiHidden/>
    <w:rsid w:val="00162A39"/>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62A39"/>
    <w:rPr>
      <w:rFonts w:ascii="Tahoma" w:hAnsi="Tahoma" w:cs="Tahoma"/>
      <w:sz w:val="16"/>
      <w:szCs w:val="16"/>
    </w:rPr>
  </w:style>
  <w:style w:type="character" w:customStyle="1" w:styleId="af">
    <w:name w:val="Текст выноски Знак"/>
    <w:basedOn w:val="a0"/>
    <w:link w:val="ae"/>
    <w:uiPriority w:val="99"/>
    <w:semiHidden/>
    <w:rsid w:val="00162A39"/>
    <w:rPr>
      <w:rFonts w:ascii="Tahoma" w:eastAsia="Times New Roman" w:hAnsi="Tahoma" w:cs="Tahoma"/>
      <w:sz w:val="16"/>
      <w:szCs w:val="16"/>
      <w:lang w:eastAsia="ru-RU"/>
    </w:rPr>
  </w:style>
  <w:style w:type="paragraph" w:styleId="3">
    <w:name w:val="Body Text Indent 3"/>
    <w:basedOn w:val="a"/>
    <w:link w:val="30"/>
    <w:uiPriority w:val="99"/>
    <w:semiHidden/>
    <w:unhideWhenUsed/>
    <w:rsid w:val="008009DC"/>
    <w:pPr>
      <w:spacing w:after="120"/>
      <w:ind w:left="283"/>
    </w:pPr>
    <w:rPr>
      <w:sz w:val="16"/>
      <w:szCs w:val="16"/>
    </w:rPr>
  </w:style>
  <w:style w:type="character" w:customStyle="1" w:styleId="30">
    <w:name w:val="Основной текст с отступом 3 Знак"/>
    <w:basedOn w:val="a0"/>
    <w:link w:val="3"/>
    <w:uiPriority w:val="99"/>
    <w:semiHidden/>
    <w:rsid w:val="008009DC"/>
    <w:rPr>
      <w:rFonts w:ascii="Times New Roman" w:eastAsia="Times New Roman" w:hAnsi="Times New Roman" w:cs="Times New Roman"/>
      <w:sz w:val="16"/>
      <w:szCs w:val="16"/>
      <w:lang w:eastAsia="ru-RU"/>
    </w:rPr>
  </w:style>
  <w:style w:type="character" w:styleId="af0">
    <w:name w:val="Emphasis"/>
    <w:basedOn w:val="a0"/>
    <w:uiPriority w:val="20"/>
    <w:qFormat/>
    <w:rsid w:val="008009DC"/>
    <w:rPr>
      <w:i/>
      <w:iCs/>
    </w:rPr>
  </w:style>
  <w:style w:type="paragraph" w:styleId="af1">
    <w:name w:val="Body Text Indent"/>
    <w:basedOn w:val="a"/>
    <w:link w:val="af2"/>
    <w:uiPriority w:val="99"/>
    <w:unhideWhenUsed/>
    <w:rsid w:val="001569AC"/>
    <w:pPr>
      <w:spacing w:after="120"/>
      <w:ind w:left="283"/>
    </w:pPr>
  </w:style>
  <w:style w:type="character" w:customStyle="1" w:styleId="af2">
    <w:name w:val="Основной текст с отступом Знак"/>
    <w:basedOn w:val="a0"/>
    <w:link w:val="af1"/>
    <w:uiPriority w:val="99"/>
    <w:rsid w:val="001569A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4D03"/>
  </w:style>
  <w:style w:type="paragraph" w:customStyle="1" w:styleId="a10">
    <w:name w:val="a1"/>
    <w:basedOn w:val="a"/>
    <w:rsid w:val="003A1E77"/>
    <w:pPr>
      <w:spacing w:before="100" w:beforeAutospacing="1" w:after="100" w:afterAutospacing="1"/>
      <w:jc w:val="both"/>
    </w:pPr>
  </w:style>
  <w:style w:type="character" w:customStyle="1" w:styleId="f01">
    <w:name w:val="f01"/>
    <w:basedOn w:val="a0"/>
    <w:rsid w:val="003A1E77"/>
    <w:rPr>
      <w:rFonts w:ascii="Times New Roman" w:hAnsi="Times New Roman" w:cs="Times New Roman" w:hint="default"/>
      <w:color w:val="000000"/>
      <w:sz w:val="20"/>
      <w:szCs w:val="20"/>
    </w:rPr>
  </w:style>
  <w:style w:type="paragraph" w:styleId="af3">
    <w:name w:val="footer"/>
    <w:basedOn w:val="a"/>
    <w:link w:val="af4"/>
    <w:semiHidden/>
    <w:rsid w:val="00C146DB"/>
    <w:pPr>
      <w:tabs>
        <w:tab w:val="center" w:pos="4677"/>
        <w:tab w:val="right" w:pos="9355"/>
      </w:tabs>
    </w:pPr>
  </w:style>
  <w:style w:type="character" w:customStyle="1" w:styleId="af4">
    <w:name w:val="Нижний колонтитул Знак"/>
    <w:basedOn w:val="a0"/>
    <w:link w:val="af3"/>
    <w:semiHidden/>
    <w:rsid w:val="00C146DB"/>
    <w:rPr>
      <w:rFonts w:ascii="Times New Roman" w:eastAsia="Times New Roman" w:hAnsi="Times New Roman" w:cs="Times New Roman"/>
      <w:sz w:val="24"/>
      <w:szCs w:val="24"/>
      <w:lang w:eastAsia="ru-RU"/>
    </w:rPr>
  </w:style>
  <w:style w:type="paragraph" w:styleId="af5">
    <w:name w:val="Plain Text"/>
    <w:basedOn w:val="a"/>
    <w:link w:val="af6"/>
    <w:uiPriority w:val="99"/>
    <w:rsid w:val="006A68BB"/>
    <w:rPr>
      <w:rFonts w:ascii="Courier New" w:eastAsia="MS Mincho" w:hAnsi="Courier New" w:cs="Courier New"/>
      <w:sz w:val="20"/>
      <w:szCs w:val="20"/>
    </w:rPr>
  </w:style>
  <w:style w:type="character" w:customStyle="1" w:styleId="af6">
    <w:name w:val="Текст Знак"/>
    <w:basedOn w:val="a0"/>
    <w:link w:val="af5"/>
    <w:uiPriority w:val="99"/>
    <w:rsid w:val="006A68BB"/>
    <w:rPr>
      <w:rFonts w:ascii="Courier New" w:eastAsia="MS Mincho" w:hAnsi="Courier New" w:cs="Courier New"/>
      <w:sz w:val="20"/>
      <w:szCs w:val="20"/>
      <w:lang w:eastAsia="ru-RU"/>
    </w:rPr>
  </w:style>
  <w:style w:type="paragraph" w:styleId="af7">
    <w:name w:val="Revision"/>
    <w:hidden/>
    <w:uiPriority w:val="99"/>
    <w:semiHidden/>
    <w:rsid w:val="00C21997"/>
    <w:pPr>
      <w:spacing w:after="0" w:line="240" w:lineRule="auto"/>
    </w:pPr>
    <w:rPr>
      <w:rFonts w:ascii="Times New Roman" w:eastAsia="Times New Roman" w:hAnsi="Times New Roman" w:cs="Times New Roman"/>
      <w:sz w:val="24"/>
      <w:szCs w:val="24"/>
      <w:lang w:eastAsia="ru-RU"/>
    </w:rPr>
  </w:style>
  <w:style w:type="character" w:styleId="af8">
    <w:name w:val="Hyperlink"/>
    <w:basedOn w:val="a0"/>
    <w:uiPriority w:val="99"/>
    <w:unhideWhenUsed/>
    <w:rsid w:val="00330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7FC5"/>
    <w:pPr>
      <w:keepNext/>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FC5"/>
    <w:rPr>
      <w:rFonts w:ascii="Times New Roman" w:eastAsia="Times New Roman" w:hAnsi="Times New Roman" w:cs="Times New Roman"/>
      <w:sz w:val="24"/>
      <w:szCs w:val="24"/>
      <w:lang w:eastAsia="ru-RU"/>
    </w:rPr>
  </w:style>
  <w:style w:type="paragraph" w:styleId="a3">
    <w:name w:val="Title"/>
    <w:basedOn w:val="a"/>
    <w:link w:val="a4"/>
    <w:uiPriority w:val="99"/>
    <w:qFormat/>
    <w:rsid w:val="00397FC5"/>
    <w:pPr>
      <w:jc w:val="center"/>
    </w:pPr>
  </w:style>
  <w:style w:type="character" w:customStyle="1" w:styleId="a4">
    <w:name w:val="Название Знак"/>
    <w:basedOn w:val="a0"/>
    <w:link w:val="a3"/>
    <w:uiPriority w:val="99"/>
    <w:rsid w:val="00397FC5"/>
    <w:rPr>
      <w:rFonts w:ascii="Times New Roman" w:eastAsia="Times New Roman" w:hAnsi="Times New Roman" w:cs="Times New Roman"/>
      <w:sz w:val="24"/>
      <w:szCs w:val="24"/>
      <w:lang w:eastAsia="ru-RU"/>
    </w:rPr>
  </w:style>
  <w:style w:type="paragraph" w:styleId="a5">
    <w:name w:val="Body Text"/>
    <w:basedOn w:val="a"/>
    <w:link w:val="a6"/>
    <w:rsid w:val="00397FC5"/>
    <w:pPr>
      <w:jc w:val="both"/>
    </w:pPr>
  </w:style>
  <w:style w:type="character" w:customStyle="1" w:styleId="a6">
    <w:name w:val="Основной текст Знак"/>
    <w:basedOn w:val="a0"/>
    <w:link w:val="a5"/>
    <w:rsid w:val="00397FC5"/>
    <w:rPr>
      <w:rFonts w:ascii="Times New Roman" w:eastAsia="Times New Roman" w:hAnsi="Times New Roman" w:cs="Times New Roman"/>
      <w:sz w:val="24"/>
      <w:szCs w:val="24"/>
      <w:lang w:eastAsia="ru-RU"/>
    </w:rPr>
  </w:style>
  <w:style w:type="paragraph" w:styleId="2">
    <w:name w:val="Body Text 2"/>
    <w:basedOn w:val="a"/>
    <w:link w:val="20"/>
    <w:rsid w:val="00397FC5"/>
    <w:pPr>
      <w:ind w:firstLine="567"/>
      <w:jc w:val="both"/>
    </w:pPr>
  </w:style>
  <w:style w:type="character" w:customStyle="1" w:styleId="20">
    <w:name w:val="Основной текст 2 Знак"/>
    <w:basedOn w:val="a0"/>
    <w:link w:val="2"/>
    <w:rsid w:val="00397FC5"/>
    <w:rPr>
      <w:rFonts w:ascii="Times New Roman" w:eastAsia="Times New Roman" w:hAnsi="Times New Roman" w:cs="Times New Roman"/>
      <w:sz w:val="24"/>
      <w:szCs w:val="24"/>
      <w:lang w:eastAsia="ru-RU"/>
    </w:rPr>
  </w:style>
  <w:style w:type="paragraph" w:customStyle="1" w:styleId="-11">
    <w:name w:val="Цветной список - Акцент 11"/>
    <w:basedOn w:val="a"/>
    <w:uiPriority w:val="34"/>
    <w:qFormat/>
    <w:rsid w:val="00397FC5"/>
    <w:pPr>
      <w:ind w:left="708"/>
    </w:pPr>
  </w:style>
  <w:style w:type="character" w:styleId="a7">
    <w:name w:val="page number"/>
    <w:basedOn w:val="a0"/>
    <w:rsid w:val="00397FC5"/>
  </w:style>
  <w:style w:type="paragraph" w:styleId="a8">
    <w:name w:val="List Paragraph"/>
    <w:basedOn w:val="a"/>
    <w:uiPriority w:val="34"/>
    <w:qFormat/>
    <w:rsid w:val="00397FC5"/>
    <w:pPr>
      <w:ind w:left="720"/>
      <w:contextualSpacing/>
    </w:pPr>
  </w:style>
  <w:style w:type="character" w:styleId="a9">
    <w:name w:val="annotation reference"/>
    <w:basedOn w:val="a0"/>
    <w:uiPriority w:val="99"/>
    <w:semiHidden/>
    <w:unhideWhenUsed/>
    <w:rsid w:val="00162A39"/>
    <w:rPr>
      <w:sz w:val="16"/>
      <w:szCs w:val="16"/>
    </w:rPr>
  </w:style>
  <w:style w:type="paragraph" w:styleId="aa">
    <w:name w:val="annotation text"/>
    <w:basedOn w:val="a"/>
    <w:link w:val="ab"/>
    <w:uiPriority w:val="99"/>
    <w:semiHidden/>
    <w:unhideWhenUsed/>
    <w:rsid w:val="00162A39"/>
    <w:rPr>
      <w:sz w:val="20"/>
      <w:szCs w:val="20"/>
    </w:rPr>
  </w:style>
  <w:style w:type="character" w:customStyle="1" w:styleId="ab">
    <w:name w:val="Текст примечания Знак"/>
    <w:basedOn w:val="a0"/>
    <w:link w:val="aa"/>
    <w:uiPriority w:val="99"/>
    <w:semiHidden/>
    <w:rsid w:val="00162A39"/>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2A39"/>
    <w:rPr>
      <w:b/>
      <w:bCs/>
    </w:rPr>
  </w:style>
  <w:style w:type="character" w:customStyle="1" w:styleId="ad">
    <w:name w:val="Тема примечания Знак"/>
    <w:basedOn w:val="ab"/>
    <w:link w:val="ac"/>
    <w:uiPriority w:val="99"/>
    <w:semiHidden/>
    <w:rsid w:val="00162A39"/>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62A39"/>
    <w:rPr>
      <w:rFonts w:ascii="Tahoma" w:hAnsi="Tahoma" w:cs="Tahoma"/>
      <w:sz w:val="16"/>
      <w:szCs w:val="16"/>
    </w:rPr>
  </w:style>
  <w:style w:type="character" w:customStyle="1" w:styleId="af">
    <w:name w:val="Текст выноски Знак"/>
    <w:basedOn w:val="a0"/>
    <w:link w:val="ae"/>
    <w:uiPriority w:val="99"/>
    <w:semiHidden/>
    <w:rsid w:val="00162A39"/>
    <w:rPr>
      <w:rFonts w:ascii="Tahoma" w:eastAsia="Times New Roman" w:hAnsi="Tahoma" w:cs="Tahoma"/>
      <w:sz w:val="16"/>
      <w:szCs w:val="16"/>
      <w:lang w:eastAsia="ru-RU"/>
    </w:rPr>
  </w:style>
  <w:style w:type="paragraph" w:styleId="3">
    <w:name w:val="Body Text Indent 3"/>
    <w:basedOn w:val="a"/>
    <w:link w:val="30"/>
    <w:uiPriority w:val="99"/>
    <w:semiHidden/>
    <w:unhideWhenUsed/>
    <w:rsid w:val="008009DC"/>
    <w:pPr>
      <w:spacing w:after="120"/>
      <w:ind w:left="283"/>
    </w:pPr>
    <w:rPr>
      <w:sz w:val="16"/>
      <w:szCs w:val="16"/>
    </w:rPr>
  </w:style>
  <w:style w:type="character" w:customStyle="1" w:styleId="30">
    <w:name w:val="Основной текст с отступом 3 Знак"/>
    <w:basedOn w:val="a0"/>
    <w:link w:val="3"/>
    <w:uiPriority w:val="99"/>
    <w:semiHidden/>
    <w:rsid w:val="008009DC"/>
    <w:rPr>
      <w:rFonts w:ascii="Times New Roman" w:eastAsia="Times New Roman" w:hAnsi="Times New Roman" w:cs="Times New Roman"/>
      <w:sz w:val="16"/>
      <w:szCs w:val="16"/>
      <w:lang w:eastAsia="ru-RU"/>
    </w:rPr>
  </w:style>
  <w:style w:type="character" w:styleId="af0">
    <w:name w:val="Emphasis"/>
    <w:basedOn w:val="a0"/>
    <w:uiPriority w:val="20"/>
    <w:qFormat/>
    <w:rsid w:val="008009DC"/>
    <w:rPr>
      <w:i/>
      <w:iCs/>
    </w:rPr>
  </w:style>
  <w:style w:type="paragraph" w:styleId="af1">
    <w:name w:val="Body Text Indent"/>
    <w:basedOn w:val="a"/>
    <w:link w:val="af2"/>
    <w:uiPriority w:val="99"/>
    <w:unhideWhenUsed/>
    <w:rsid w:val="001569AC"/>
    <w:pPr>
      <w:spacing w:after="120"/>
      <w:ind w:left="283"/>
    </w:pPr>
  </w:style>
  <w:style w:type="character" w:customStyle="1" w:styleId="af2">
    <w:name w:val="Основной текст с отступом Знак"/>
    <w:basedOn w:val="a0"/>
    <w:link w:val="af1"/>
    <w:uiPriority w:val="99"/>
    <w:rsid w:val="001569A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4D03"/>
  </w:style>
  <w:style w:type="paragraph" w:customStyle="1" w:styleId="a10">
    <w:name w:val="a1"/>
    <w:basedOn w:val="a"/>
    <w:rsid w:val="003A1E77"/>
    <w:pPr>
      <w:spacing w:before="100" w:beforeAutospacing="1" w:after="100" w:afterAutospacing="1"/>
      <w:jc w:val="both"/>
    </w:pPr>
  </w:style>
  <w:style w:type="character" w:customStyle="1" w:styleId="f01">
    <w:name w:val="f01"/>
    <w:basedOn w:val="a0"/>
    <w:rsid w:val="003A1E77"/>
    <w:rPr>
      <w:rFonts w:ascii="Times New Roman" w:hAnsi="Times New Roman" w:cs="Times New Roman" w:hint="default"/>
      <w:color w:val="000000"/>
      <w:sz w:val="20"/>
      <w:szCs w:val="20"/>
    </w:rPr>
  </w:style>
  <w:style w:type="paragraph" w:styleId="af3">
    <w:name w:val="footer"/>
    <w:basedOn w:val="a"/>
    <w:link w:val="af4"/>
    <w:semiHidden/>
    <w:rsid w:val="00C146DB"/>
    <w:pPr>
      <w:tabs>
        <w:tab w:val="center" w:pos="4677"/>
        <w:tab w:val="right" w:pos="9355"/>
      </w:tabs>
    </w:pPr>
  </w:style>
  <w:style w:type="character" w:customStyle="1" w:styleId="af4">
    <w:name w:val="Нижний колонтитул Знак"/>
    <w:basedOn w:val="a0"/>
    <w:link w:val="af3"/>
    <w:semiHidden/>
    <w:rsid w:val="00C146DB"/>
    <w:rPr>
      <w:rFonts w:ascii="Times New Roman" w:eastAsia="Times New Roman" w:hAnsi="Times New Roman" w:cs="Times New Roman"/>
      <w:sz w:val="24"/>
      <w:szCs w:val="24"/>
      <w:lang w:eastAsia="ru-RU"/>
    </w:rPr>
  </w:style>
  <w:style w:type="paragraph" w:styleId="af5">
    <w:name w:val="Plain Text"/>
    <w:basedOn w:val="a"/>
    <w:link w:val="af6"/>
    <w:uiPriority w:val="99"/>
    <w:rsid w:val="006A68BB"/>
    <w:rPr>
      <w:rFonts w:ascii="Courier New" w:eastAsia="MS Mincho" w:hAnsi="Courier New" w:cs="Courier New"/>
      <w:sz w:val="20"/>
      <w:szCs w:val="20"/>
    </w:rPr>
  </w:style>
  <w:style w:type="character" w:customStyle="1" w:styleId="af6">
    <w:name w:val="Текст Знак"/>
    <w:basedOn w:val="a0"/>
    <w:link w:val="af5"/>
    <w:uiPriority w:val="99"/>
    <w:rsid w:val="006A68BB"/>
    <w:rPr>
      <w:rFonts w:ascii="Courier New" w:eastAsia="MS Mincho" w:hAnsi="Courier New" w:cs="Courier New"/>
      <w:sz w:val="20"/>
      <w:szCs w:val="20"/>
      <w:lang w:eastAsia="ru-RU"/>
    </w:rPr>
  </w:style>
  <w:style w:type="paragraph" w:styleId="af7">
    <w:name w:val="Revision"/>
    <w:hidden/>
    <w:uiPriority w:val="99"/>
    <w:semiHidden/>
    <w:rsid w:val="00C21997"/>
    <w:pPr>
      <w:spacing w:after="0" w:line="240" w:lineRule="auto"/>
    </w:pPr>
    <w:rPr>
      <w:rFonts w:ascii="Times New Roman" w:eastAsia="Times New Roman" w:hAnsi="Times New Roman" w:cs="Times New Roman"/>
      <w:sz w:val="24"/>
      <w:szCs w:val="24"/>
      <w:lang w:eastAsia="ru-RU"/>
    </w:rPr>
  </w:style>
  <w:style w:type="character" w:styleId="af8">
    <w:name w:val="Hyperlink"/>
    <w:basedOn w:val="a0"/>
    <w:uiPriority w:val="99"/>
    <w:unhideWhenUsed/>
    <w:rsid w:val="00330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28164">
      <w:bodyDiv w:val="1"/>
      <w:marLeft w:val="0"/>
      <w:marRight w:val="0"/>
      <w:marTop w:val="0"/>
      <w:marBottom w:val="0"/>
      <w:divBdr>
        <w:top w:val="none" w:sz="0" w:space="0" w:color="auto"/>
        <w:left w:val="none" w:sz="0" w:space="0" w:color="auto"/>
        <w:bottom w:val="none" w:sz="0" w:space="0" w:color="auto"/>
        <w:right w:val="none" w:sz="0" w:space="0" w:color="auto"/>
      </w:divBdr>
      <w:divsChild>
        <w:div w:id="1488088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219552">
              <w:marLeft w:val="0"/>
              <w:marRight w:val="0"/>
              <w:marTop w:val="0"/>
              <w:marBottom w:val="0"/>
              <w:divBdr>
                <w:top w:val="none" w:sz="0" w:space="0" w:color="auto"/>
                <w:left w:val="none" w:sz="0" w:space="0" w:color="auto"/>
                <w:bottom w:val="none" w:sz="0" w:space="0" w:color="auto"/>
                <w:right w:val="none" w:sz="0" w:space="0" w:color="auto"/>
              </w:divBdr>
              <w:divsChild>
                <w:div w:id="1735272416">
                  <w:marLeft w:val="0"/>
                  <w:marRight w:val="0"/>
                  <w:marTop w:val="0"/>
                  <w:marBottom w:val="0"/>
                  <w:divBdr>
                    <w:top w:val="none" w:sz="0" w:space="0" w:color="auto"/>
                    <w:left w:val="none" w:sz="0" w:space="0" w:color="auto"/>
                    <w:bottom w:val="none" w:sz="0" w:space="0" w:color="auto"/>
                    <w:right w:val="none" w:sz="0" w:space="0" w:color="auto"/>
                  </w:divBdr>
                  <w:divsChild>
                    <w:div w:id="471024941">
                      <w:marLeft w:val="0"/>
                      <w:marRight w:val="0"/>
                      <w:marTop w:val="0"/>
                      <w:marBottom w:val="0"/>
                      <w:divBdr>
                        <w:top w:val="none" w:sz="0" w:space="0" w:color="auto"/>
                        <w:left w:val="none" w:sz="0" w:space="0" w:color="auto"/>
                        <w:bottom w:val="none" w:sz="0" w:space="0" w:color="auto"/>
                        <w:right w:val="none" w:sz="0" w:space="0" w:color="auto"/>
                      </w:divBdr>
                      <w:divsChild>
                        <w:div w:id="16822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62ED-AEDA-4EFC-9A96-DB7B1B13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3365</Words>
  <Characters>19187</Characters>
  <Application>Microsoft Office Word</Application>
  <DocSecurity>0</DocSecurity>
  <Lines>159</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M. Gabidulina</dc:creator>
  <cp:lastModifiedBy>Svetlana M. Gabidulina</cp:lastModifiedBy>
  <cp:revision>2</cp:revision>
  <dcterms:created xsi:type="dcterms:W3CDTF">2016-04-15T10:44:00Z</dcterms:created>
  <dcterms:modified xsi:type="dcterms:W3CDTF">2016-04-15T10:44:00Z</dcterms:modified>
</cp:coreProperties>
</file>