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C6" w:rsidRDefault="00F81820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rStyle w:val="92"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id w:val="-2045054031"/>
          <w:placeholder>
            <w:docPart w:val="1E3F06D61EF746D78C474C269799F9F0"/>
          </w:placeholder>
          <w:text/>
        </w:sdtPr>
        <w:sdtEndPr/>
        <w:sdtContent>
          <w:r w:rsidR="006D067A">
            <w:t>09.03/2016-01</w:t>
          </w:r>
        </w:sdtContent>
      </w:sdt>
    </w:p>
    <w:p w:rsidR="00F47C8E" w:rsidRDefault="00F47C8E" w:rsidP="00F47C8E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  <w:sz w:val="26"/>
        </w:rPr>
      </w:pPr>
      <w:r w:rsidRPr="00F53E46">
        <w:rPr>
          <w:b/>
          <w:sz w:val="26"/>
        </w:rPr>
        <w:t>ВСКРЫТИ</w:t>
      </w:r>
      <w:r>
        <w:rPr>
          <w:b/>
          <w:sz w:val="26"/>
        </w:rPr>
        <w:t xml:space="preserve">Е </w:t>
      </w:r>
      <w:r w:rsidRPr="00F53E46">
        <w:rPr>
          <w:b/>
          <w:sz w:val="26"/>
        </w:rPr>
        <w:t>КОНВЕРТОВ С ЗАЯВКАМИ</w:t>
      </w:r>
      <w:r>
        <w:rPr>
          <w:b/>
          <w:sz w:val="26"/>
        </w:rPr>
        <w:t xml:space="preserve"> </w:t>
      </w:r>
    </w:p>
    <w:p w:rsidR="00F81820" w:rsidRDefault="00AF70C6" w:rsidP="00770BA7">
      <w:pPr>
        <w:pStyle w:val="aff0"/>
        <w:tabs>
          <w:tab w:val="left" w:pos="-2127"/>
        </w:tabs>
        <w:ind w:left="284"/>
        <w:jc w:val="center"/>
        <w:outlineLvl w:val="0"/>
        <w:rPr>
          <w:i/>
        </w:rPr>
      </w:pPr>
      <w:r>
        <w:t>о</w:t>
      </w:r>
      <w:r w:rsidRPr="00F641FE">
        <w:t>ткрытый запрос котировок в</w:t>
      </w:r>
      <w:r>
        <w:t xml:space="preserve"> </w:t>
      </w:r>
      <w:r w:rsidRPr="00F641FE">
        <w:t xml:space="preserve">бумажной форме на право заключения договора </w:t>
      </w:r>
      <w:r w:rsidRPr="000F3F62">
        <w:t xml:space="preserve">на </w:t>
      </w:r>
      <w:r>
        <w:t>о</w:t>
      </w:r>
      <w:r w:rsidRPr="00FA2572">
        <w:t>казание услуг по техническому обслуживанию наружного видеонаблюдения и контроля доступа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303A1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511385FCA8494871B185F27C30387C72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 w:rsidR="006D067A"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C57EF33D50824134AAA0766919F8637E"/>
            </w:placeholder>
            <w:date w:fullDate="2016-03-0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6D067A" w:rsidP="00C86335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9 марта 2016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18E2D33150D2487EB56993EF04856E41"/>
          </w:placeholder>
        </w:sdtPr>
        <w:sdtEndPr/>
        <w:sdtContent>
          <w:r w:rsidR="00303A1D">
            <w:t>о</w:t>
          </w:r>
          <w:r w:rsidR="00303A1D" w:rsidRPr="00F641FE">
            <w:t>ткрытый запрос котировок в</w:t>
          </w:r>
          <w:r w:rsidR="00303A1D">
            <w:t xml:space="preserve"> </w:t>
          </w:r>
          <w:r w:rsidR="00303A1D" w:rsidRPr="00F641FE">
            <w:t xml:space="preserve">бумажной форме на право заключения договора </w:t>
          </w:r>
          <w:r w:rsidR="00303A1D" w:rsidRPr="000F3F62">
            <w:t xml:space="preserve">на </w:t>
          </w:r>
          <w:r w:rsidR="00303A1D">
            <w:t>о</w:t>
          </w:r>
          <w:r w:rsidR="00303A1D" w:rsidRPr="00FA2572">
            <w:t>казание услуг по техническому обслуживанию наружного видеонаблюдения и контроля доступа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2C6BE9DBEAE746319E67C23C84EE9D8E"/>
          </w:placeholder>
          <w:text/>
        </w:sdtPr>
        <w:sdtEndPr/>
        <w:sdtContent>
          <w:r w:rsidR="00770BA7">
            <w:rPr>
              <w:bCs/>
            </w:rPr>
            <w:t>0655-00007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366DEE">
        <w:t>запрос котировок</w:t>
      </w:r>
      <w:r w:rsidR="00597D22" w:rsidRPr="00597D22">
        <w:t xml:space="preserve"> </w:t>
      </w:r>
      <w:sdt>
        <w:sdtPr>
          <w:rPr>
            <w:rStyle w:val="60"/>
          </w:rPr>
          <w:id w:val="2210447"/>
          <w:placeholder>
            <w:docPart w:val="6CB9A987218A43439DB45E846A0A584F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6D067A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42A03BF93BA24753BCE39953E7044718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6D067A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0B5FC2EB9344F10BF2E65F5E6BC3EF0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6D067A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4F193367CDC24850B1D5892852647D4D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6D067A">
            <w:t xml:space="preserve">: закупка </w:t>
          </w:r>
          <w:proofErr w:type="spellStart"/>
          <w:r w:rsidR="006D067A">
            <w:t>однолотовая</w:t>
          </w:r>
          <w:proofErr w:type="spellEnd"/>
          <w:r w:rsidR="006D067A">
            <w:t>:</w:t>
          </w:r>
        </w:sdtContent>
      </w:sdt>
    </w:p>
    <w:p w:rsidR="00F81820" w:rsidRPr="00091812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7C9C03539F3849FBBD721E3FAE9BE456"/>
          </w:placeholder>
        </w:sdtPr>
        <w:sdtEndPr/>
        <w:sdtContent>
          <w:r w:rsidR="00303A1D">
            <w:t>о</w:t>
          </w:r>
          <w:r w:rsidR="00303A1D" w:rsidRPr="00FA2572">
            <w:t>казание услуг по техническому обслуживанию наружного видеонаблюдения и контроля доступа</w:t>
          </w:r>
          <w:proofErr w:type="gramStart"/>
          <w:r w:rsidR="00303A1D" w:rsidRPr="003E59CE">
            <w:t>.</w:t>
          </w:r>
        </w:sdtContent>
      </w:sdt>
      <w:r w:rsidR="00C3347E">
        <w:t>;</w:t>
      </w:r>
      <w:proofErr w:type="gramEnd"/>
    </w:p>
    <w:p w:rsidR="00F81820" w:rsidRPr="005A2C36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8CB26C29618C437D8861944C948A0C15"/>
          </w:placeholder>
        </w:sdtPr>
        <w:sdtEndPr/>
        <w:sdtContent>
          <w:r w:rsidR="00303A1D">
            <w:t>24</w:t>
          </w:r>
          <w:r w:rsidR="00303A1D" w:rsidRPr="00781E0D">
            <w:t>0 000,00 (</w:t>
          </w:r>
          <w:r w:rsidR="00303A1D">
            <w:t>двести</w:t>
          </w:r>
          <w:r w:rsidR="00303A1D" w:rsidRPr="00781E0D">
            <w:t xml:space="preserve"> </w:t>
          </w:r>
          <w:r w:rsidR="00303A1D">
            <w:t>сорок</w:t>
          </w:r>
          <w:r w:rsidR="00303A1D" w:rsidRPr="00781E0D">
            <w:t xml:space="preserve"> тысяч) рублей</w:t>
          </w:r>
        </w:sdtContent>
      </w:sdt>
      <w:r w:rsidRPr="005A2C36">
        <w:t>;</w:t>
      </w:r>
    </w:p>
    <w:p w:rsidR="00F81820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rPr>
            <w:rStyle w:val="120"/>
          </w:rPr>
          <w:id w:val="-815267872"/>
          <w:placeholder>
            <w:docPart w:val="2C9514F5C3AB46098F7AB9C2C6C644A8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>
          <w:rPr>
            <w:rStyle w:val="120"/>
          </w:rPr>
        </w:sdtEndPr>
        <w:sdtContent>
          <w:r w:rsidR="006D067A">
            <w:rPr>
              <w:rStyle w:val="120"/>
            </w:rPr>
            <w:t>в соответствии с техническим заданием</w:t>
          </w:r>
        </w:sdtContent>
      </w:sdt>
      <w:r>
        <w:t>;</w:t>
      </w:r>
    </w:p>
    <w:p w:rsidR="00F81820" w:rsidRPr="001037C9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28A37F971D8E4A6C96B42A06056C22C3"/>
          </w:placeholder>
        </w:sdtPr>
        <w:sdtEndPr/>
        <w:sdtContent>
          <w:r w:rsidR="00303A1D" w:rsidRPr="00C46E58">
            <w:rPr>
              <w:rFonts w:eastAsia="Calibri"/>
              <w:color w:val="000000" w:themeColor="text1"/>
              <w:lang w:eastAsia="en-US"/>
            </w:rPr>
            <w:t>один календарный год с момента заключения договора</w:t>
          </w:r>
        </w:sdtContent>
      </w:sdt>
      <w:r>
        <w:t>.</w:t>
      </w:r>
    </w:p>
    <w:p w:rsidR="00BC5A0F" w:rsidRDefault="00BC5A0F" w:rsidP="00000EDD">
      <w:pPr>
        <w:pStyle w:val="aff0"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AF70C6" w:rsidRPr="00C0696F">
        <w:t>Состав</w:t>
      </w:r>
      <w:r w:rsidR="00AF70C6">
        <w:rPr>
          <w:i/>
        </w:rPr>
        <w:t xml:space="preserve"> </w:t>
      </w:r>
      <w:sdt>
        <w:sdtPr>
          <w:id w:val="2210465"/>
          <w:placeholder>
            <w:docPart w:val="2CEB1852CAB6417796AB64910320319F"/>
          </w:placeholder>
        </w:sdtPr>
        <w:sdtEndPr/>
        <w:sdtContent>
          <w:r w:rsidR="00AF70C6" w:rsidRPr="00AC5456">
            <w:t>Конкурсной комиссии по организации закупочной деятельности</w:t>
          </w:r>
        </w:sdtContent>
      </w:sdt>
      <w:r w:rsidR="00AF70C6">
        <w:rPr>
          <w:i/>
        </w:rPr>
        <w:t xml:space="preserve"> </w:t>
      </w:r>
      <w:r w:rsidR="00AF70C6" w:rsidRPr="00DC61B3">
        <w:t>(далее – «закупочная комиссия»)</w:t>
      </w:r>
      <w:r w:rsidR="00AF70C6">
        <w:rPr>
          <w:i/>
        </w:rPr>
        <w:t xml:space="preserve"> </w:t>
      </w:r>
      <w:r w:rsidR="00AF70C6" w:rsidRPr="00B04AA3">
        <w:t>определен</w:t>
      </w:r>
      <w:r w:rsidR="00AF70C6">
        <w:t xml:space="preserve"> </w:t>
      </w:r>
      <w:sdt>
        <w:sdtPr>
          <w:id w:val="2210466"/>
          <w:placeholder>
            <w:docPart w:val="47F7724C58C7431EBAF43E75709CFEBB"/>
          </w:placeholder>
        </w:sdtPr>
        <w:sdtEndPr/>
        <w:sdtContent>
          <w:r w:rsidR="00AF70C6" w:rsidRPr="00AC5456">
            <w:t>Приказом генерального директора ПАО «ИНЭУМ им. И.С. Брука» №0</w:t>
          </w:r>
          <w:r w:rsidR="00AF70C6">
            <w:t>63</w:t>
          </w:r>
          <w:r w:rsidR="00AF70C6" w:rsidRPr="00AC5456">
            <w:t xml:space="preserve"> от </w:t>
          </w:r>
          <w:r w:rsidR="00AF70C6">
            <w:t>7</w:t>
          </w:r>
          <w:r w:rsidR="00AF70C6" w:rsidRPr="00AC5456">
            <w:t xml:space="preserve"> </w:t>
          </w:r>
          <w:r w:rsidR="00AF70C6">
            <w:t>августа 2015 г</w:t>
          </w:r>
        </w:sdtContent>
      </w:sdt>
      <w:r w:rsidR="00AF70C6">
        <w:rPr>
          <w:i/>
        </w:rPr>
        <w:t xml:space="preserve">. </w:t>
      </w:r>
      <w:r w:rsidR="00AF70C6" w:rsidRPr="000B65D6">
        <w:t xml:space="preserve">В </w:t>
      </w:r>
      <w:r w:rsidR="00AF70C6">
        <w:t>закупочную к</w:t>
      </w:r>
      <w:r w:rsidR="00AF70C6" w:rsidRPr="000971F8">
        <w:t>омисси</w:t>
      </w:r>
      <w:r w:rsidR="00AF70C6">
        <w:t>ю входит</w:t>
      </w:r>
      <w:r w:rsidR="00AF70C6" w:rsidRPr="000971F8">
        <w:t xml:space="preserve"> </w:t>
      </w:r>
      <w:sdt>
        <w:sdtPr>
          <w:id w:val="2210467"/>
          <w:placeholder>
            <w:docPart w:val="4D9EC5EF4A264B2088D0092FC0AA0A1B"/>
          </w:placeholder>
        </w:sdtPr>
        <w:sdtEndPr/>
        <w:sdtContent>
          <w:r w:rsidR="00AF70C6">
            <w:t>6 (шесть)</w:t>
          </w:r>
        </w:sdtContent>
      </w:sdt>
      <w:r w:rsidR="00D02CDC">
        <w:t xml:space="preserve"> членов</w:t>
      </w:r>
      <w:r w:rsidR="00AF70C6">
        <w:t>.</w:t>
      </w:r>
      <w:r>
        <w:t xml:space="preserve"> </w:t>
      </w:r>
    </w:p>
    <w:p w:rsidR="00BC5A0F" w:rsidRDefault="00BC5A0F" w:rsidP="00000EDD">
      <w:pPr>
        <w:pStyle w:val="aff0"/>
        <w:keepNext/>
        <w:tabs>
          <w:tab w:val="left" w:pos="2977"/>
          <w:tab w:val="left" w:pos="3544"/>
        </w:tabs>
        <w:outlineLvl w:val="0"/>
      </w:pP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36799E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23F319EFB04D49ECB0F22096400E86A5"/>
          </w:placeholder>
        </w:sdtPr>
        <w:sdtEndPr/>
        <w:sdtContent>
          <w:r w:rsidR="00D02CDC">
            <w:t>5 (пять)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306985">
        <w:t>(</w:t>
      </w:r>
      <w:proofErr w:type="spellStart"/>
      <w:r w:rsidR="00306985">
        <w:t>ов</w:t>
      </w:r>
      <w:proofErr w:type="spellEnd"/>
      <w:r w:rsidR="00306985">
        <w:t>)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506B3334CB8489A9C93B2C219717574"/>
          </w:placeholder>
        </w:sdtPr>
        <w:sdtEndPr/>
        <w:sdtContent>
          <w:r w:rsidR="00366DEE" w:rsidRPr="00405CEC">
            <w:t>119334, г. Москва, ул. Вавилова, д. 24.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E2D67728E8EC4E7CABA2BD985CD2AB1A"/>
          </w:placeholder>
          <w:date w:fullDate="2016-03-0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6D067A">
            <w:rPr>
              <w:rStyle w:val="51"/>
            </w:rPr>
            <w:t>9 марта 2016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A5F9DDC8F2694BFC8DE16F5047219DD4"/>
          </w:placeholder>
          <w:text/>
        </w:sdtPr>
        <w:sdtEndPr>
          <w:rPr>
            <w:rStyle w:val="a4"/>
            <w:b/>
          </w:rPr>
        </w:sdtEndPr>
        <w:sdtContent>
          <w:r w:rsidR="006D067A">
            <w:rPr>
              <w:rStyle w:val="42"/>
            </w:rPr>
            <w:t>17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7452E07D41CE4D05929F5F180C239706"/>
          </w:placeholder>
          <w:text/>
        </w:sdtPr>
        <w:sdtEndPr>
          <w:rPr>
            <w:rStyle w:val="a4"/>
            <w:b/>
          </w:rPr>
        </w:sdtEndPr>
        <w:sdtContent>
          <w:r w:rsidR="006D067A">
            <w:rPr>
              <w:rStyle w:val="42"/>
            </w:rPr>
            <w:t>30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F14227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lastRenderedPageBreak/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AC1F954C6D884CF8A40771229BFC0032"/>
          </w:placeholder>
          <w:text/>
        </w:sdtPr>
        <w:sdtEndPr>
          <w:rPr>
            <w:rStyle w:val="a4"/>
            <w:b/>
          </w:rPr>
        </w:sdtEndPr>
        <w:sdtContent>
          <w:r w:rsidR="006D067A"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22E05B2547174C0A98989FFE2B4EFEF5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 w:rsidR="006D067A">
            <w:rPr>
              <w:rStyle w:val="103"/>
            </w:rPr>
            <w:t>1 (один) конверт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126"/>
        <w:gridCol w:w="3685"/>
      </w:tblGrid>
      <w:tr w:rsidR="00F14227" w:rsidTr="00F14227">
        <w:trPr>
          <w:trHeight w:val="416"/>
        </w:trPr>
        <w:tc>
          <w:tcPr>
            <w:tcW w:w="1418" w:type="dxa"/>
            <w:shd w:val="clear" w:color="auto" w:fill="auto"/>
          </w:tcPr>
          <w:p w:rsidR="00F14227" w:rsidRPr="00306098" w:rsidRDefault="00F14227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F14227" w:rsidRPr="00306098" w:rsidRDefault="00F14227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126" w:type="dxa"/>
          </w:tcPr>
          <w:p w:rsidR="00F14227" w:rsidRDefault="00F14227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685" w:type="dxa"/>
            <w:shd w:val="clear" w:color="auto" w:fill="auto"/>
          </w:tcPr>
          <w:p w:rsidR="00F14227" w:rsidRDefault="00F14227" w:rsidP="00F14227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2DAE8D0B856A4CC49CF8D2895ACB1E48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F14227" w:rsidRPr="006F7E5B" w:rsidRDefault="00F14227" w:rsidP="00F14227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F14227" w:rsidTr="00F14227">
        <w:trPr>
          <w:trHeight w:val="1111"/>
        </w:trPr>
        <w:tc>
          <w:tcPr>
            <w:tcW w:w="1418" w:type="dxa"/>
            <w:shd w:val="clear" w:color="auto" w:fill="auto"/>
          </w:tcPr>
          <w:p w:rsidR="00F14227" w:rsidRPr="00306098" w:rsidRDefault="00F14227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E2EC4C8D80D14F26A8C4B2B3BE9E4F64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D02CDC" w:rsidRDefault="00F14227" w:rsidP="00F14227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ООО «Детектор Системс»</w:t>
                </w:r>
              </w:p>
              <w:p w:rsidR="00F14227" w:rsidRPr="00707E5F" w:rsidRDefault="00D02CDC" w:rsidP="00D02CDC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 w:rsidRPr="002C6C47">
                  <w:rPr>
                    <w:sz w:val="24"/>
                    <w:szCs w:val="24"/>
                  </w:rPr>
                  <w:t xml:space="preserve">ИНН </w:t>
                </w:r>
                <w:r>
                  <w:rPr>
                    <w:sz w:val="24"/>
                    <w:szCs w:val="24"/>
                  </w:rPr>
                  <w:t>7707629117</w:t>
                </w:r>
                <w:r w:rsidRPr="002C6C47">
                  <w:rPr>
                    <w:sz w:val="24"/>
                    <w:szCs w:val="24"/>
                  </w:rPr>
                  <w:t xml:space="preserve">, КПП </w:t>
                </w:r>
                <w:r>
                  <w:rPr>
                    <w:sz w:val="24"/>
                    <w:szCs w:val="24"/>
                  </w:rPr>
                  <w:t>770701001</w:t>
                </w:r>
                <w:r w:rsidRPr="002C6C47">
                  <w:rPr>
                    <w:sz w:val="24"/>
                    <w:szCs w:val="24"/>
                  </w:rPr>
                  <w:t xml:space="preserve">, ОГРН </w:t>
                </w:r>
                <w:r>
                  <w:rPr>
                    <w:sz w:val="24"/>
                    <w:szCs w:val="24"/>
                  </w:rPr>
                  <w:t>5077746877995</w:t>
                </w:r>
                <w:r w:rsidRPr="002C6C47">
                  <w:rPr>
                    <w:sz w:val="24"/>
                    <w:szCs w:val="24"/>
                  </w:rPr>
                  <w:t xml:space="preserve">, адрес местонахождения: </w:t>
                </w:r>
                <w:r>
                  <w:rPr>
                    <w:sz w:val="24"/>
                    <w:szCs w:val="24"/>
                  </w:rPr>
                  <w:t>127006</w:t>
                </w:r>
                <w:r w:rsidRPr="002C6C47">
                  <w:rPr>
                    <w:sz w:val="24"/>
                    <w:szCs w:val="24"/>
                  </w:rPr>
                  <w:t xml:space="preserve">, г. Москва, ул. </w:t>
                </w:r>
                <w:r>
                  <w:rPr>
                    <w:sz w:val="24"/>
                    <w:szCs w:val="24"/>
                  </w:rPr>
                  <w:t>Петровка, д. 32/1-3, стр. 2</w:t>
                </w:r>
              </w:p>
            </w:sdtContent>
          </w:sdt>
        </w:tc>
        <w:tc>
          <w:tcPr>
            <w:tcW w:w="2126" w:type="dxa"/>
          </w:tcPr>
          <w:p w:rsidR="00F14227" w:rsidRPr="004707CB" w:rsidRDefault="0036799E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F07F29637F35454E82D09B573BFF39D1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6D067A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:rsidR="00F14227" w:rsidRPr="00F14227" w:rsidRDefault="0036799E" w:rsidP="00F14227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7FFA4789C84D4272B0516D10DC0BF281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6D067A">
                  <w:rPr>
                    <w:rStyle w:val="76"/>
                  </w:rPr>
                  <w:t>Основное предложение:</w:t>
                </w:r>
              </w:sdtContent>
            </w:sdt>
            <w:r w:rsidR="00F14227" w:rsidRPr="001301EE">
              <w:rPr>
                <w:sz w:val="24"/>
                <w:szCs w:val="24"/>
                <w:u w:val="single"/>
              </w:rPr>
              <w:t xml:space="preserve"> </w:t>
            </w:r>
            <w:r w:rsidR="00F14227">
              <w:rPr>
                <w:sz w:val="24"/>
                <w:szCs w:val="24"/>
                <w:u w:val="single"/>
              </w:rPr>
              <w:t xml:space="preserve"> </w:t>
            </w:r>
            <w:r w:rsidR="00F14227" w:rsidRPr="00F14227">
              <w:rPr>
                <w:rStyle w:val="76"/>
              </w:rPr>
              <w:t>240 000,00 (двести сорок тысяч) (</w:t>
            </w:r>
            <w:sdt>
              <w:sdtPr>
                <w:rPr>
                  <w:rStyle w:val="76"/>
                </w:rPr>
                <w:id w:val="251781589"/>
                <w:placeholder>
                  <w:docPart w:val="EBEED91C0A6F4923A738B2589217C153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76"/>
                </w:rPr>
              </w:sdtEndPr>
              <w:sdtContent>
                <w:r w:rsidR="006D067A">
                  <w:rPr>
                    <w:rStyle w:val="76"/>
                  </w:rPr>
                  <w:t>с НДС</w:t>
                </w:r>
              </w:sdtContent>
            </w:sdt>
            <w:r w:rsidR="00F14227" w:rsidRPr="00F14227">
              <w:rPr>
                <w:rStyle w:val="76"/>
              </w:rPr>
              <w:t>)</w:t>
            </w:r>
          </w:p>
        </w:tc>
      </w:tr>
    </w:tbl>
    <w:p w:rsidR="0035006B" w:rsidRDefault="00593717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</w:t>
      </w:r>
      <w:r w:rsidR="00843C0E">
        <w:t>процедуры вскрытия конвертов</w:t>
      </w:r>
      <w:r>
        <w:t xml:space="preserve"> на участие в закупке,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46684569"/>
          <w:placeholder>
            <w:docPart w:val="1ADCE8330A4541CDA2CCC9EE80520B6D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 w:rsidR="006D067A">
            <w:rPr>
              <w:rStyle w:val="103"/>
            </w:rPr>
            <w:t>1 (одна) заявка, соответственно закупка признана несостоявшейся на основании 4.11.3 документации о закупке</w:t>
          </w:r>
        </w:sdtContent>
      </w:sdt>
      <w:r w:rsidR="0035006B">
        <w:t>.</w:t>
      </w:r>
    </w:p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86BC9">
        <w:t>риложение № 1</w:t>
      </w:r>
      <w:r w:rsidR="0035006B">
        <w:rPr>
          <w:rStyle w:val="29"/>
        </w:rPr>
        <w:t>;</w:t>
      </w: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  <w:bookmarkStart w:id="0" w:name="_GoBack"/>
      <w:bookmarkEnd w:id="0"/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586BC9" w:rsidTr="00586BC9">
        <w:tc>
          <w:tcPr>
            <w:tcW w:w="4503" w:type="dxa"/>
            <w:shd w:val="clear" w:color="auto" w:fill="auto"/>
          </w:tcPr>
          <w:p w:rsidR="00586BC9" w:rsidRPr="00D3193A" w:rsidRDefault="00586BC9" w:rsidP="00F11B1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/Федосеева С.В./</w:t>
            </w: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586BC9" w:rsidTr="00586BC9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86BC9"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6F7E5B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9E" w:rsidRDefault="0036799E">
      <w:r>
        <w:separator/>
      </w:r>
    </w:p>
  </w:endnote>
  <w:endnote w:type="continuationSeparator" w:id="0">
    <w:p w:rsidR="0036799E" w:rsidRDefault="0036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F6095">
      <w:rPr>
        <w:noProof/>
      </w:rPr>
      <w:t>1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9E" w:rsidRDefault="0036799E">
      <w:r>
        <w:separator/>
      </w:r>
    </w:p>
  </w:footnote>
  <w:footnote w:type="continuationSeparator" w:id="0">
    <w:p w:rsidR="0036799E" w:rsidRDefault="00367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1D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1D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6DEE"/>
    <w:rsid w:val="0036781A"/>
    <w:rsid w:val="0036799E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A66F9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6B1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86BC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10A0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0AFE"/>
    <w:rsid w:val="006B261B"/>
    <w:rsid w:val="006B350C"/>
    <w:rsid w:val="006B3E78"/>
    <w:rsid w:val="006B67EF"/>
    <w:rsid w:val="006B6B93"/>
    <w:rsid w:val="006C113F"/>
    <w:rsid w:val="006C2C88"/>
    <w:rsid w:val="006C5C5B"/>
    <w:rsid w:val="006D067A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0BA7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0C6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CF6095"/>
    <w:rsid w:val="00D01162"/>
    <w:rsid w:val="00D01498"/>
    <w:rsid w:val="00D02CDC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2972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227"/>
    <w:rsid w:val="00F14B37"/>
    <w:rsid w:val="00F15D8F"/>
    <w:rsid w:val="00F15DEA"/>
    <w:rsid w:val="00F1657B"/>
    <w:rsid w:val="00F16690"/>
    <w:rsid w:val="00F2166C"/>
    <w:rsid w:val="00F219BA"/>
    <w:rsid w:val="00F236E3"/>
    <w:rsid w:val="00F2437D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47C8E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586BC9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pPr>
      <w:spacing w:before="0"/>
      <w:ind w:left="0" w:firstLine="0"/>
      <w:jc w:val="left"/>
    </w:p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  <w:pPr>
      <w:spacing w:before="0"/>
      <w:ind w:left="0" w:firstLine="0"/>
      <w:jc w:val="left"/>
    </w:p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ADCE8330A4541CDA2CCC9EE80520B6D">
    <w:name w:val="1ADCE8330A4541CDA2CCC9EE80520B6D"/>
    <w:rsid w:val="00F142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586BC9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pPr>
      <w:spacing w:before="0"/>
      <w:ind w:left="0" w:firstLine="0"/>
      <w:jc w:val="left"/>
    </w:p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  <w:pPr>
      <w:spacing w:before="0"/>
      <w:ind w:left="0" w:firstLine="0"/>
      <w:jc w:val="left"/>
    </w:p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ADCE8330A4541CDA2CCC9EE80520B6D">
    <w:name w:val="1ADCE8330A4541CDA2CCC9EE80520B6D"/>
    <w:rsid w:val="00F142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5;&#1072;&#1074;&#1083;&#1086;&#1074;%20&#1057;.&#1052;\&#1058;&#1077;&#1093;.%20&#1086;&#1073;&#1089;&#1083;&#1091;&#1078;&#1080;&#1074;&#1072;&#1085;&#1080;&#1077;%20&#1085;&#1072;&#1088;&#1091;&#1078;&#1085;&#1086;&#1075;&#1086;%20&#1074;&#1080;&#1076;&#1077;&#1086;&#1085;&#1072;&#1073;&#1083;&#1102;&#1076;&#1077;&#1085;&#1080;&#1103;%20&#1080;%20&#1082;&#1086;&#1085;&#1090;&#1088;&#1086;&#1083;&#1103;%20&#1076;&#1086;&#1089;&#1090;&#1091;&#1087;&#1072;\&#1055;&#1088;&#1090;&#1086;&#1082;&#1086;&#1083;&#1099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3F06D61EF746D78C474C269799F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12F40-5D20-445D-B278-C2D5DF325001}"/>
      </w:docPartPr>
      <w:docPartBody>
        <w:p w:rsidR="00CF1C42" w:rsidRDefault="00AE28A1">
          <w:pPr>
            <w:pStyle w:val="1E3F06D61EF746D78C474C269799F9F0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511385FCA8494871B185F27C30387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5B49D-25B9-411C-B836-5DF543F7FE2A}"/>
      </w:docPartPr>
      <w:docPartBody>
        <w:p w:rsidR="00CF1C42" w:rsidRDefault="00AE28A1">
          <w:pPr>
            <w:pStyle w:val="511385FCA8494871B185F27C30387C72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C57EF33D50824134AAA0766919F86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F9F15-7348-4DEB-84E8-9652310CADDE}"/>
      </w:docPartPr>
      <w:docPartBody>
        <w:p w:rsidR="00CF1C42" w:rsidRDefault="00AE28A1">
          <w:pPr>
            <w:pStyle w:val="C57EF33D50824134AAA0766919F8637E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18E2D33150D2487EB56993EF04856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D0CB0-E71B-4E71-8336-3F9E61B32B4B}"/>
      </w:docPartPr>
      <w:docPartBody>
        <w:p w:rsidR="00CF1C42" w:rsidRDefault="00AE28A1">
          <w:pPr>
            <w:pStyle w:val="18E2D33150D2487EB56993EF04856E4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C6BE9DBEAE746319E67C23C84EE9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299DA-902D-4843-8DD4-A21E5D226DBF}"/>
      </w:docPartPr>
      <w:docPartBody>
        <w:p w:rsidR="00CF1C42" w:rsidRDefault="00AE28A1">
          <w:pPr>
            <w:pStyle w:val="2C6BE9DBEAE746319E67C23C84EE9D8E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CB9A987218A43439DB45E846A0A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F4ECC-F71A-418A-B758-0301348B2C2C}"/>
      </w:docPartPr>
      <w:docPartBody>
        <w:p w:rsidR="00CF1C42" w:rsidRDefault="00AE28A1">
          <w:pPr>
            <w:pStyle w:val="6CB9A987218A43439DB45E846A0A584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2A03BF93BA24753BCE39953E7044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FE630-9611-4337-8B2D-629373BA8C7F}"/>
      </w:docPartPr>
      <w:docPartBody>
        <w:p w:rsidR="00CF1C42" w:rsidRDefault="00AE28A1">
          <w:pPr>
            <w:pStyle w:val="42A03BF93BA24753BCE39953E7044718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0B5FC2EB9344F10BF2E65F5E6BC3E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04E5B-41A9-4A63-A62B-C49076EA3561}"/>
      </w:docPartPr>
      <w:docPartBody>
        <w:p w:rsidR="00CF1C42" w:rsidRDefault="00AE28A1">
          <w:pPr>
            <w:pStyle w:val="90B5FC2EB9344F10BF2E65F5E6BC3E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4F193367CDC24850B1D5892852647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F60CD-A6BF-42E2-BD59-E9CF2691C8EC}"/>
      </w:docPartPr>
      <w:docPartBody>
        <w:p w:rsidR="00CF1C42" w:rsidRDefault="00AE28A1">
          <w:pPr>
            <w:pStyle w:val="4F193367CDC24850B1D5892852647D4D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7C9C03539F3849FBBD721E3FAE9BE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373F56-65EE-4172-81AB-01F02DAC6B44}"/>
      </w:docPartPr>
      <w:docPartBody>
        <w:p w:rsidR="00CF1C42" w:rsidRDefault="00AE28A1">
          <w:pPr>
            <w:pStyle w:val="7C9C03539F3849FBBD721E3FAE9BE456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CB26C29618C437D8861944C948A0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56728-0B4C-4E5B-950E-573DBD6F0302}"/>
      </w:docPartPr>
      <w:docPartBody>
        <w:p w:rsidR="00CF1C42" w:rsidRDefault="00AE28A1">
          <w:pPr>
            <w:pStyle w:val="8CB26C29618C437D8861944C948A0C1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C9514F5C3AB46098F7AB9C2C6C64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44581-3894-4848-8726-3A40D1EC1328}"/>
      </w:docPartPr>
      <w:docPartBody>
        <w:p w:rsidR="00CF1C42" w:rsidRDefault="00AE28A1">
          <w:pPr>
            <w:pStyle w:val="2C9514F5C3AB46098F7AB9C2C6C644A8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28A37F971D8E4A6C96B42A06056C2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5C596-0ACA-4534-A8BF-08C54561E121}"/>
      </w:docPartPr>
      <w:docPartBody>
        <w:p w:rsidR="00CF1C42" w:rsidRDefault="00AE28A1">
          <w:pPr>
            <w:pStyle w:val="28A37F971D8E4A6C96B42A06056C22C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23F319EFB04D49ECB0F22096400E8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FBD8D-CDA1-4489-A040-EA5F3EFD3318}"/>
      </w:docPartPr>
      <w:docPartBody>
        <w:p w:rsidR="00CF1C42" w:rsidRDefault="00AE28A1">
          <w:pPr>
            <w:pStyle w:val="23F319EFB04D49ECB0F22096400E86A5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506B3334CB8489A9C93B2C219717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235A8-903F-46DE-BD2D-3F224A9928A2}"/>
      </w:docPartPr>
      <w:docPartBody>
        <w:p w:rsidR="00CF1C42" w:rsidRDefault="00AE28A1">
          <w:pPr>
            <w:pStyle w:val="6506B3334CB8489A9C93B2C219717574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2D67728E8EC4E7CABA2BD985CD2A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A193D-0B5E-41E4-9149-E5CE7C1626BC}"/>
      </w:docPartPr>
      <w:docPartBody>
        <w:p w:rsidR="00CF1C42" w:rsidRDefault="00AE28A1">
          <w:pPr>
            <w:pStyle w:val="E2D67728E8EC4E7CABA2BD985CD2AB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5F9DDC8F2694BFC8DE16F5047219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4499F-6699-4F13-8827-8EDDE0F8347D}"/>
      </w:docPartPr>
      <w:docPartBody>
        <w:p w:rsidR="00CF1C42" w:rsidRDefault="00AE28A1">
          <w:pPr>
            <w:pStyle w:val="A5F9DDC8F2694BFC8DE16F5047219DD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452E07D41CE4D05929F5F180C239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6EF3F1-F78A-4D65-A28D-1381E4F5FDCD}"/>
      </w:docPartPr>
      <w:docPartBody>
        <w:p w:rsidR="00CF1C42" w:rsidRDefault="00AE28A1">
          <w:pPr>
            <w:pStyle w:val="7452E07D41CE4D05929F5F180C239706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AC1F954C6D884CF8A40771229BFC0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F1787-B8F3-45F7-A77A-B805E5D6179A}"/>
      </w:docPartPr>
      <w:docPartBody>
        <w:p w:rsidR="00CF1C42" w:rsidRDefault="00AE28A1">
          <w:pPr>
            <w:pStyle w:val="AC1F954C6D884CF8A40771229BFC0032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</w:p>
      </w:docPartBody>
    </w:docPart>
    <w:docPart>
      <w:docPartPr>
        <w:name w:val="22E05B2547174C0A98989FFE2B4EF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A66FD-F65D-42C2-828C-9E8C4C76C205}"/>
      </w:docPartPr>
      <w:docPartBody>
        <w:p w:rsidR="00CF1C42" w:rsidRDefault="00AE28A1">
          <w:pPr>
            <w:pStyle w:val="22E05B2547174C0A98989FFE2B4EFEF5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</w:p>
      </w:docPartBody>
    </w:docPart>
    <w:docPart>
      <w:docPartPr>
        <w:name w:val="1ADCE8330A4541CDA2CCC9EE80520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F401D-CE9A-4E6F-B219-0321ACB8046B}"/>
      </w:docPartPr>
      <w:docPartBody>
        <w:p w:rsidR="00CF1C42" w:rsidRDefault="00AE28A1">
          <w:pPr>
            <w:pStyle w:val="1ADCE8330A4541CDA2CCC9EE80520B6D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2DAE8D0B856A4CC49CF8D2895ACB1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03530-1BD0-4BEA-8B93-9077EF804299}"/>
      </w:docPartPr>
      <w:docPartBody>
        <w:p w:rsidR="00CF1C42" w:rsidRDefault="00A600C7" w:rsidP="00A600C7">
          <w:pPr>
            <w:pStyle w:val="2DAE8D0B856A4CC49CF8D2895ACB1E48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2EC4C8D80D14F26A8C4B2B3BE9E4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76CAA-A303-4B2A-9656-F86F37F27BBD}"/>
      </w:docPartPr>
      <w:docPartBody>
        <w:p w:rsidR="00A600C7" w:rsidRPr="00BC01E3" w:rsidRDefault="00A600C7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CF1C42" w:rsidRDefault="00A600C7" w:rsidP="00A600C7">
          <w:pPr>
            <w:pStyle w:val="E2EC4C8D80D14F26A8C4B2B3BE9E4F64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F07F29637F35454E82D09B573BFF3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E69F6-DC96-402F-8DE9-64E69711B621}"/>
      </w:docPartPr>
      <w:docPartBody>
        <w:p w:rsidR="00CF1C42" w:rsidRDefault="00A600C7" w:rsidP="00A600C7">
          <w:pPr>
            <w:pStyle w:val="F07F29637F35454E82D09B573BFF39D1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7FFA4789C84D4272B0516D10DC0BF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4589A-9C97-4C91-92BD-47BF04962ADC}"/>
      </w:docPartPr>
      <w:docPartBody>
        <w:p w:rsidR="00CF1C42" w:rsidRDefault="00A600C7" w:rsidP="00A600C7">
          <w:pPr>
            <w:pStyle w:val="7FFA4789C84D4272B0516D10DC0BF281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</w:p>
      </w:docPartBody>
    </w:docPart>
    <w:docPart>
      <w:docPartPr>
        <w:name w:val="EBEED91C0A6F4923A738B2589217C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C3724-E1BC-4D6B-8BF3-3615AEDC9F89}"/>
      </w:docPartPr>
      <w:docPartBody>
        <w:p w:rsidR="00CF1C42" w:rsidRDefault="00A600C7" w:rsidP="00A600C7">
          <w:pPr>
            <w:pStyle w:val="EBEED91C0A6F4923A738B2589217C153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CEB1852CAB6417796AB649103203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A48E0-8D6E-416C-92E0-B28BFBD7C945}"/>
      </w:docPartPr>
      <w:docPartBody>
        <w:p w:rsidR="00CF1C42" w:rsidRDefault="00A600C7" w:rsidP="00A600C7">
          <w:pPr>
            <w:pStyle w:val="2CEB1852CAB6417796AB64910320319F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7F7724C58C7431EBAF43E75709CF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0CF99-A1FC-48A1-9B0B-67BD4A6692F9}"/>
      </w:docPartPr>
      <w:docPartBody>
        <w:p w:rsidR="00CF1C42" w:rsidRDefault="00A600C7" w:rsidP="00A600C7">
          <w:pPr>
            <w:pStyle w:val="47F7724C58C7431EBAF43E75709CFEBB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D9EC5EF4A264B2088D0092FC0AA0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4BF23-BDA5-4B9D-BF1F-541FC33B78A0}"/>
      </w:docPartPr>
      <w:docPartBody>
        <w:p w:rsidR="00CF1C42" w:rsidRDefault="00A600C7" w:rsidP="00A600C7">
          <w:pPr>
            <w:pStyle w:val="4D9EC5EF4A264B2088D0092FC0AA0A1B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7C" w:rsidRDefault="00583A7C">
      <w:pPr>
        <w:spacing w:after="0" w:line="240" w:lineRule="auto"/>
      </w:pPr>
      <w:r>
        <w:separator/>
      </w:r>
    </w:p>
  </w:endnote>
  <w:endnote w:type="continuationSeparator" w:id="0">
    <w:p w:rsidR="00583A7C" w:rsidRDefault="00583A7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7C" w:rsidRDefault="00583A7C">
      <w:pPr>
        <w:spacing w:after="0" w:line="240" w:lineRule="auto"/>
      </w:pPr>
      <w:r>
        <w:separator/>
      </w:r>
    </w:p>
  </w:footnote>
  <w:footnote w:type="continuationSeparator" w:id="0">
    <w:p w:rsidR="00583A7C" w:rsidRDefault="00583A7C">
      <w:pPr>
        <w:spacing w:after="0" w:line="240" w:lineRule="auto"/>
      </w:pPr>
      <w:r>
        <w:continuationSeparator/>
      </w:r>
    </w:p>
  </w:footnote>
  <w:footnote w:id="1">
    <w:p w:rsidR="0092777E" w:rsidRPr="00067F48" w:rsidRDefault="00AE28A1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AE28A1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AE28A1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AE28A1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AE28A1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AE28A1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AE28A1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C7"/>
    <w:rsid w:val="00583A7C"/>
    <w:rsid w:val="00A600C7"/>
    <w:rsid w:val="00AE28A1"/>
    <w:rsid w:val="00CF1C42"/>
    <w:rsid w:val="00ED7DC2"/>
    <w:rsid w:val="00F4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600C7"/>
  </w:style>
  <w:style w:type="paragraph" w:customStyle="1" w:styleId="1E3F06D61EF746D78C474C269799F9F0">
    <w:name w:val="1E3F06D61EF746D78C474C269799F9F0"/>
  </w:style>
  <w:style w:type="paragraph" w:customStyle="1" w:styleId="511385FCA8494871B185F27C30387C72">
    <w:name w:val="511385FCA8494871B185F27C30387C72"/>
  </w:style>
  <w:style w:type="paragraph" w:customStyle="1" w:styleId="C57EF33D50824134AAA0766919F8637E">
    <w:name w:val="C57EF33D50824134AAA0766919F8637E"/>
  </w:style>
  <w:style w:type="paragraph" w:customStyle="1" w:styleId="18E2D33150D2487EB56993EF04856E41">
    <w:name w:val="18E2D33150D2487EB56993EF04856E41"/>
  </w:style>
  <w:style w:type="paragraph" w:customStyle="1" w:styleId="2C6BE9DBEAE746319E67C23C84EE9D8E">
    <w:name w:val="2C6BE9DBEAE746319E67C23C84EE9D8E"/>
  </w:style>
  <w:style w:type="paragraph" w:customStyle="1" w:styleId="6CB9A987218A43439DB45E846A0A584F">
    <w:name w:val="6CB9A987218A43439DB45E846A0A584F"/>
  </w:style>
  <w:style w:type="paragraph" w:customStyle="1" w:styleId="42A03BF93BA24753BCE39953E7044718">
    <w:name w:val="42A03BF93BA24753BCE39953E7044718"/>
  </w:style>
  <w:style w:type="paragraph" w:customStyle="1" w:styleId="90B5FC2EB9344F10BF2E65F5E6BC3EF0">
    <w:name w:val="90B5FC2EB9344F10BF2E65F5E6BC3EF0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F193367CDC24850B1D5892852647D4D">
    <w:name w:val="4F193367CDC24850B1D5892852647D4D"/>
  </w:style>
  <w:style w:type="paragraph" w:customStyle="1" w:styleId="7C9C03539F3849FBBD721E3FAE9BE456">
    <w:name w:val="7C9C03539F3849FBBD721E3FAE9BE456"/>
  </w:style>
  <w:style w:type="paragraph" w:customStyle="1" w:styleId="8CB26C29618C437D8861944C948A0C15">
    <w:name w:val="8CB26C29618C437D8861944C948A0C15"/>
  </w:style>
  <w:style w:type="paragraph" w:customStyle="1" w:styleId="2C9514F5C3AB46098F7AB9C2C6C644A8">
    <w:name w:val="2C9514F5C3AB46098F7AB9C2C6C644A8"/>
  </w:style>
  <w:style w:type="paragraph" w:customStyle="1" w:styleId="28A37F971D8E4A6C96B42A06056C22C3">
    <w:name w:val="28A37F971D8E4A6C96B42A06056C22C3"/>
  </w:style>
  <w:style w:type="paragraph" w:customStyle="1" w:styleId="D89455FD478D4188A49CAA3B3D25A2BB">
    <w:name w:val="D89455FD478D4188A49CAA3B3D25A2BB"/>
  </w:style>
  <w:style w:type="paragraph" w:customStyle="1" w:styleId="31984FCF9B634ACFA9E721CD78A0A2C7">
    <w:name w:val="31984FCF9B634ACFA9E721CD78A0A2C7"/>
  </w:style>
  <w:style w:type="paragraph" w:customStyle="1" w:styleId="284E5BB5758C46BB8BFE5C0247772F0E">
    <w:name w:val="284E5BB5758C46BB8BFE5C0247772F0E"/>
  </w:style>
  <w:style w:type="paragraph" w:customStyle="1" w:styleId="89B810FA860A43EEAA6B96F523BCFF421">
    <w:name w:val="89B810FA860A43EEAA6B96F523BCFF421"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3F319EFB04D49ECB0F22096400E86A5">
    <w:name w:val="23F319EFB04D49ECB0F22096400E86A5"/>
  </w:style>
  <w:style w:type="paragraph" w:customStyle="1" w:styleId="A28B774B64B04B0BA037463F64C4F821">
    <w:name w:val="A28B774B64B04B0BA037463F64C4F821"/>
  </w:style>
  <w:style w:type="paragraph" w:customStyle="1" w:styleId="0938E3BE9A174B3FB9295CDE9BF6C6D8">
    <w:name w:val="0938E3BE9A174B3FB9295CDE9BF6C6D8"/>
  </w:style>
  <w:style w:type="paragraph" w:customStyle="1" w:styleId="B226307D6A3D48DA92F752D0EB4E83F2">
    <w:name w:val="B226307D6A3D48DA92F752D0EB4E83F2"/>
  </w:style>
  <w:style w:type="paragraph" w:customStyle="1" w:styleId="6506B3334CB8489A9C93B2C219717574">
    <w:name w:val="6506B3334CB8489A9C93B2C219717574"/>
  </w:style>
  <w:style w:type="paragraph" w:customStyle="1" w:styleId="E2D67728E8EC4E7CABA2BD985CD2AB1A">
    <w:name w:val="E2D67728E8EC4E7CABA2BD985CD2AB1A"/>
  </w:style>
  <w:style w:type="paragraph" w:customStyle="1" w:styleId="A5F9DDC8F2694BFC8DE16F5047219DD4">
    <w:name w:val="A5F9DDC8F2694BFC8DE16F5047219DD4"/>
  </w:style>
  <w:style w:type="paragraph" w:customStyle="1" w:styleId="7452E07D41CE4D05929F5F180C239706">
    <w:name w:val="7452E07D41CE4D05929F5F180C239706"/>
  </w:style>
  <w:style w:type="paragraph" w:customStyle="1" w:styleId="F55A6623D9CF46B2B67FA427CFE05B57">
    <w:name w:val="F55A6623D9CF46B2B67FA427CFE05B57"/>
  </w:style>
  <w:style w:type="paragraph" w:customStyle="1" w:styleId="AC1F954C6D884CF8A40771229BFC0032">
    <w:name w:val="AC1F954C6D884CF8A40771229BFC0032"/>
  </w:style>
  <w:style w:type="paragraph" w:customStyle="1" w:styleId="22E05B2547174C0A98989FFE2B4EFEF5">
    <w:name w:val="22E05B2547174C0A98989FFE2B4EFEF5"/>
  </w:style>
  <w:style w:type="paragraph" w:customStyle="1" w:styleId="1933D1A6436449BB951B46B1EA15B557">
    <w:name w:val="1933D1A6436449BB951B46B1EA15B557"/>
  </w:style>
  <w:style w:type="paragraph" w:customStyle="1" w:styleId="a4">
    <w:name w:val="[Ростех] Простой текст (Без уровня)"/>
    <w:link w:val="a5"/>
    <w:uiPriority w:val="99"/>
    <w:qFormat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A600C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B74760EBC544250815C9C080CED47AC">
    <w:name w:val="EB74760EBC544250815C9C080CED47AC"/>
  </w:style>
  <w:style w:type="paragraph" w:customStyle="1" w:styleId="1C6C1CAC0F794DB48900A090C75C8928">
    <w:name w:val="1C6C1CAC0F794DB48900A090C75C8928"/>
  </w:style>
  <w:style w:type="paragraph" w:customStyle="1" w:styleId="951FE91131D44851AB07CC74DD1A94CE">
    <w:name w:val="951FE91131D44851AB07CC74DD1A94CE"/>
  </w:style>
  <w:style w:type="paragraph" w:customStyle="1" w:styleId="B1838A7CBD9540479BA41BCE3498D286">
    <w:name w:val="B1838A7CBD9540479BA41BCE3498D286"/>
  </w:style>
  <w:style w:type="paragraph" w:customStyle="1" w:styleId="981633AED7854D659655A30467E237F7">
    <w:name w:val="981633AED7854D659655A30467E237F7"/>
  </w:style>
  <w:style w:type="paragraph" w:customStyle="1" w:styleId="20399A51CE0D4EB6831774D846F1B75F">
    <w:name w:val="20399A51CE0D4EB6831774D846F1B75F"/>
  </w:style>
  <w:style w:type="paragraph" w:customStyle="1" w:styleId="FB4C3784ED114C3688DFA959204394D1">
    <w:name w:val="FB4C3784ED114C3688DFA959204394D1"/>
  </w:style>
  <w:style w:type="paragraph" w:customStyle="1" w:styleId="1ADCE8330A4541CDA2CCC9EE80520B6D">
    <w:name w:val="1ADCE8330A4541CDA2CCC9EE80520B6D"/>
  </w:style>
  <w:style w:type="paragraph" w:customStyle="1" w:styleId="92150ABCF3E94A0FBA7B3C792250180F">
    <w:name w:val="92150ABCF3E94A0FBA7B3C792250180F"/>
  </w:style>
  <w:style w:type="paragraph" w:customStyle="1" w:styleId="767D9F5CF2CA413FA0452E914CF9EE10">
    <w:name w:val="767D9F5CF2CA413FA0452E914CF9EE10"/>
  </w:style>
  <w:style w:type="paragraph" w:customStyle="1" w:styleId="0206C0886687422A92AA050D29356893">
    <w:name w:val="0206C0886687422A92AA050D29356893"/>
  </w:style>
  <w:style w:type="paragraph" w:customStyle="1" w:styleId="50193322C4F84D24B6181623F258EA85">
    <w:name w:val="50193322C4F84D24B6181623F258EA85"/>
  </w:style>
  <w:style w:type="paragraph" w:customStyle="1" w:styleId="4404FA3B17B3463D921638D95D801EA6">
    <w:name w:val="4404FA3B17B3463D921638D95D801EA6"/>
  </w:style>
  <w:style w:type="paragraph" w:customStyle="1" w:styleId="2DAE8D0B856A4CC49CF8D2895ACB1E48">
    <w:name w:val="2DAE8D0B856A4CC49CF8D2895ACB1E48"/>
    <w:rsid w:val="00A600C7"/>
  </w:style>
  <w:style w:type="paragraph" w:customStyle="1" w:styleId="E2EC4C8D80D14F26A8C4B2B3BE9E4F64">
    <w:name w:val="E2EC4C8D80D14F26A8C4B2B3BE9E4F64"/>
    <w:rsid w:val="00A600C7"/>
  </w:style>
  <w:style w:type="paragraph" w:customStyle="1" w:styleId="F07F29637F35454E82D09B573BFF39D1">
    <w:name w:val="F07F29637F35454E82D09B573BFF39D1"/>
    <w:rsid w:val="00A600C7"/>
  </w:style>
  <w:style w:type="paragraph" w:customStyle="1" w:styleId="7FFA4789C84D4272B0516D10DC0BF281">
    <w:name w:val="7FFA4789C84D4272B0516D10DC0BF281"/>
    <w:rsid w:val="00A600C7"/>
  </w:style>
  <w:style w:type="paragraph" w:customStyle="1" w:styleId="EBEED91C0A6F4923A738B2589217C153">
    <w:name w:val="EBEED91C0A6F4923A738B2589217C153"/>
    <w:rsid w:val="00A600C7"/>
  </w:style>
  <w:style w:type="paragraph" w:customStyle="1" w:styleId="A04EF7F39F9B4495A0F3DF1901438041">
    <w:name w:val="A04EF7F39F9B4495A0F3DF1901438041"/>
    <w:rsid w:val="00A600C7"/>
  </w:style>
  <w:style w:type="paragraph" w:customStyle="1" w:styleId="80554A86B7F447A998230C99E2153F87">
    <w:name w:val="80554A86B7F447A998230C99E2153F87"/>
    <w:rsid w:val="00A600C7"/>
  </w:style>
  <w:style w:type="paragraph" w:customStyle="1" w:styleId="F3946556FB60438EB4826F7262F26251">
    <w:name w:val="F3946556FB60438EB4826F7262F26251"/>
    <w:rsid w:val="00A600C7"/>
  </w:style>
  <w:style w:type="paragraph" w:customStyle="1" w:styleId="2ADBD5D56D854053A15C8EC1F6F05BF1">
    <w:name w:val="2ADBD5D56D854053A15C8EC1F6F05BF1"/>
    <w:rsid w:val="00A600C7"/>
  </w:style>
  <w:style w:type="paragraph" w:customStyle="1" w:styleId="BDA7DFBB5D2F40BF94119E6EF0895F65">
    <w:name w:val="BDA7DFBB5D2F40BF94119E6EF0895F65"/>
    <w:rsid w:val="00A600C7"/>
  </w:style>
  <w:style w:type="paragraph" w:customStyle="1" w:styleId="2CEB1852CAB6417796AB64910320319F">
    <w:name w:val="2CEB1852CAB6417796AB64910320319F"/>
    <w:rsid w:val="00A600C7"/>
  </w:style>
  <w:style w:type="paragraph" w:customStyle="1" w:styleId="47F7724C58C7431EBAF43E75709CFEBB">
    <w:name w:val="47F7724C58C7431EBAF43E75709CFEBB"/>
    <w:rsid w:val="00A600C7"/>
  </w:style>
  <w:style w:type="paragraph" w:customStyle="1" w:styleId="4D9EC5EF4A264B2088D0092FC0AA0A1B">
    <w:name w:val="4D9EC5EF4A264B2088D0092FC0AA0A1B"/>
    <w:rsid w:val="00A600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600C7"/>
  </w:style>
  <w:style w:type="paragraph" w:customStyle="1" w:styleId="1E3F06D61EF746D78C474C269799F9F0">
    <w:name w:val="1E3F06D61EF746D78C474C269799F9F0"/>
  </w:style>
  <w:style w:type="paragraph" w:customStyle="1" w:styleId="511385FCA8494871B185F27C30387C72">
    <w:name w:val="511385FCA8494871B185F27C30387C72"/>
  </w:style>
  <w:style w:type="paragraph" w:customStyle="1" w:styleId="C57EF33D50824134AAA0766919F8637E">
    <w:name w:val="C57EF33D50824134AAA0766919F8637E"/>
  </w:style>
  <w:style w:type="paragraph" w:customStyle="1" w:styleId="18E2D33150D2487EB56993EF04856E41">
    <w:name w:val="18E2D33150D2487EB56993EF04856E41"/>
  </w:style>
  <w:style w:type="paragraph" w:customStyle="1" w:styleId="2C6BE9DBEAE746319E67C23C84EE9D8E">
    <w:name w:val="2C6BE9DBEAE746319E67C23C84EE9D8E"/>
  </w:style>
  <w:style w:type="paragraph" w:customStyle="1" w:styleId="6CB9A987218A43439DB45E846A0A584F">
    <w:name w:val="6CB9A987218A43439DB45E846A0A584F"/>
  </w:style>
  <w:style w:type="paragraph" w:customStyle="1" w:styleId="42A03BF93BA24753BCE39953E7044718">
    <w:name w:val="42A03BF93BA24753BCE39953E7044718"/>
  </w:style>
  <w:style w:type="paragraph" w:customStyle="1" w:styleId="90B5FC2EB9344F10BF2E65F5E6BC3EF0">
    <w:name w:val="90B5FC2EB9344F10BF2E65F5E6BC3EF0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F193367CDC24850B1D5892852647D4D">
    <w:name w:val="4F193367CDC24850B1D5892852647D4D"/>
  </w:style>
  <w:style w:type="paragraph" w:customStyle="1" w:styleId="7C9C03539F3849FBBD721E3FAE9BE456">
    <w:name w:val="7C9C03539F3849FBBD721E3FAE9BE456"/>
  </w:style>
  <w:style w:type="paragraph" w:customStyle="1" w:styleId="8CB26C29618C437D8861944C948A0C15">
    <w:name w:val="8CB26C29618C437D8861944C948A0C15"/>
  </w:style>
  <w:style w:type="paragraph" w:customStyle="1" w:styleId="2C9514F5C3AB46098F7AB9C2C6C644A8">
    <w:name w:val="2C9514F5C3AB46098F7AB9C2C6C644A8"/>
  </w:style>
  <w:style w:type="paragraph" w:customStyle="1" w:styleId="28A37F971D8E4A6C96B42A06056C22C3">
    <w:name w:val="28A37F971D8E4A6C96B42A06056C22C3"/>
  </w:style>
  <w:style w:type="paragraph" w:customStyle="1" w:styleId="D89455FD478D4188A49CAA3B3D25A2BB">
    <w:name w:val="D89455FD478D4188A49CAA3B3D25A2BB"/>
  </w:style>
  <w:style w:type="paragraph" w:customStyle="1" w:styleId="31984FCF9B634ACFA9E721CD78A0A2C7">
    <w:name w:val="31984FCF9B634ACFA9E721CD78A0A2C7"/>
  </w:style>
  <w:style w:type="paragraph" w:customStyle="1" w:styleId="284E5BB5758C46BB8BFE5C0247772F0E">
    <w:name w:val="284E5BB5758C46BB8BFE5C0247772F0E"/>
  </w:style>
  <w:style w:type="paragraph" w:customStyle="1" w:styleId="89B810FA860A43EEAA6B96F523BCFF421">
    <w:name w:val="89B810FA860A43EEAA6B96F523BCFF421"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3F319EFB04D49ECB0F22096400E86A5">
    <w:name w:val="23F319EFB04D49ECB0F22096400E86A5"/>
  </w:style>
  <w:style w:type="paragraph" w:customStyle="1" w:styleId="A28B774B64B04B0BA037463F64C4F821">
    <w:name w:val="A28B774B64B04B0BA037463F64C4F821"/>
  </w:style>
  <w:style w:type="paragraph" w:customStyle="1" w:styleId="0938E3BE9A174B3FB9295CDE9BF6C6D8">
    <w:name w:val="0938E3BE9A174B3FB9295CDE9BF6C6D8"/>
  </w:style>
  <w:style w:type="paragraph" w:customStyle="1" w:styleId="B226307D6A3D48DA92F752D0EB4E83F2">
    <w:name w:val="B226307D6A3D48DA92F752D0EB4E83F2"/>
  </w:style>
  <w:style w:type="paragraph" w:customStyle="1" w:styleId="6506B3334CB8489A9C93B2C219717574">
    <w:name w:val="6506B3334CB8489A9C93B2C219717574"/>
  </w:style>
  <w:style w:type="paragraph" w:customStyle="1" w:styleId="E2D67728E8EC4E7CABA2BD985CD2AB1A">
    <w:name w:val="E2D67728E8EC4E7CABA2BD985CD2AB1A"/>
  </w:style>
  <w:style w:type="paragraph" w:customStyle="1" w:styleId="A5F9DDC8F2694BFC8DE16F5047219DD4">
    <w:name w:val="A5F9DDC8F2694BFC8DE16F5047219DD4"/>
  </w:style>
  <w:style w:type="paragraph" w:customStyle="1" w:styleId="7452E07D41CE4D05929F5F180C239706">
    <w:name w:val="7452E07D41CE4D05929F5F180C239706"/>
  </w:style>
  <w:style w:type="paragraph" w:customStyle="1" w:styleId="F55A6623D9CF46B2B67FA427CFE05B57">
    <w:name w:val="F55A6623D9CF46B2B67FA427CFE05B57"/>
  </w:style>
  <w:style w:type="paragraph" w:customStyle="1" w:styleId="AC1F954C6D884CF8A40771229BFC0032">
    <w:name w:val="AC1F954C6D884CF8A40771229BFC0032"/>
  </w:style>
  <w:style w:type="paragraph" w:customStyle="1" w:styleId="22E05B2547174C0A98989FFE2B4EFEF5">
    <w:name w:val="22E05B2547174C0A98989FFE2B4EFEF5"/>
  </w:style>
  <w:style w:type="paragraph" w:customStyle="1" w:styleId="1933D1A6436449BB951B46B1EA15B557">
    <w:name w:val="1933D1A6436449BB951B46B1EA15B557"/>
  </w:style>
  <w:style w:type="paragraph" w:customStyle="1" w:styleId="a4">
    <w:name w:val="[Ростех] Простой текст (Без уровня)"/>
    <w:link w:val="a5"/>
    <w:uiPriority w:val="99"/>
    <w:qFormat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A600C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B74760EBC544250815C9C080CED47AC">
    <w:name w:val="EB74760EBC544250815C9C080CED47AC"/>
  </w:style>
  <w:style w:type="paragraph" w:customStyle="1" w:styleId="1C6C1CAC0F794DB48900A090C75C8928">
    <w:name w:val="1C6C1CAC0F794DB48900A090C75C8928"/>
  </w:style>
  <w:style w:type="paragraph" w:customStyle="1" w:styleId="951FE91131D44851AB07CC74DD1A94CE">
    <w:name w:val="951FE91131D44851AB07CC74DD1A94CE"/>
  </w:style>
  <w:style w:type="paragraph" w:customStyle="1" w:styleId="B1838A7CBD9540479BA41BCE3498D286">
    <w:name w:val="B1838A7CBD9540479BA41BCE3498D286"/>
  </w:style>
  <w:style w:type="paragraph" w:customStyle="1" w:styleId="981633AED7854D659655A30467E237F7">
    <w:name w:val="981633AED7854D659655A30467E237F7"/>
  </w:style>
  <w:style w:type="paragraph" w:customStyle="1" w:styleId="20399A51CE0D4EB6831774D846F1B75F">
    <w:name w:val="20399A51CE0D4EB6831774D846F1B75F"/>
  </w:style>
  <w:style w:type="paragraph" w:customStyle="1" w:styleId="FB4C3784ED114C3688DFA959204394D1">
    <w:name w:val="FB4C3784ED114C3688DFA959204394D1"/>
  </w:style>
  <w:style w:type="paragraph" w:customStyle="1" w:styleId="1ADCE8330A4541CDA2CCC9EE80520B6D">
    <w:name w:val="1ADCE8330A4541CDA2CCC9EE80520B6D"/>
  </w:style>
  <w:style w:type="paragraph" w:customStyle="1" w:styleId="92150ABCF3E94A0FBA7B3C792250180F">
    <w:name w:val="92150ABCF3E94A0FBA7B3C792250180F"/>
  </w:style>
  <w:style w:type="paragraph" w:customStyle="1" w:styleId="767D9F5CF2CA413FA0452E914CF9EE10">
    <w:name w:val="767D9F5CF2CA413FA0452E914CF9EE10"/>
  </w:style>
  <w:style w:type="paragraph" w:customStyle="1" w:styleId="0206C0886687422A92AA050D29356893">
    <w:name w:val="0206C0886687422A92AA050D29356893"/>
  </w:style>
  <w:style w:type="paragraph" w:customStyle="1" w:styleId="50193322C4F84D24B6181623F258EA85">
    <w:name w:val="50193322C4F84D24B6181623F258EA85"/>
  </w:style>
  <w:style w:type="paragraph" w:customStyle="1" w:styleId="4404FA3B17B3463D921638D95D801EA6">
    <w:name w:val="4404FA3B17B3463D921638D95D801EA6"/>
  </w:style>
  <w:style w:type="paragraph" w:customStyle="1" w:styleId="2DAE8D0B856A4CC49CF8D2895ACB1E48">
    <w:name w:val="2DAE8D0B856A4CC49CF8D2895ACB1E48"/>
    <w:rsid w:val="00A600C7"/>
  </w:style>
  <w:style w:type="paragraph" w:customStyle="1" w:styleId="E2EC4C8D80D14F26A8C4B2B3BE9E4F64">
    <w:name w:val="E2EC4C8D80D14F26A8C4B2B3BE9E4F64"/>
    <w:rsid w:val="00A600C7"/>
  </w:style>
  <w:style w:type="paragraph" w:customStyle="1" w:styleId="F07F29637F35454E82D09B573BFF39D1">
    <w:name w:val="F07F29637F35454E82D09B573BFF39D1"/>
    <w:rsid w:val="00A600C7"/>
  </w:style>
  <w:style w:type="paragraph" w:customStyle="1" w:styleId="7FFA4789C84D4272B0516D10DC0BF281">
    <w:name w:val="7FFA4789C84D4272B0516D10DC0BF281"/>
    <w:rsid w:val="00A600C7"/>
  </w:style>
  <w:style w:type="paragraph" w:customStyle="1" w:styleId="EBEED91C0A6F4923A738B2589217C153">
    <w:name w:val="EBEED91C0A6F4923A738B2589217C153"/>
    <w:rsid w:val="00A600C7"/>
  </w:style>
  <w:style w:type="paragraph" w:customStyle="1" w:styleId="A04EF7F39F9B4495A0F3DF1901438041">
    <w:name w:val="A04EF7F39F9B4495A0F3DF1901438041"/>
    <w:rsid w:val="00A600C7"/>
  </w:style>
  <w:style w:type="paragraph" w:customStyle="1" w:styleId="80554A86B7F447A998230C99E2153F87">
    <w:name w:val="80554A86B7F447A998230C99E2153F87"/>
    <w:rsid w:val="00A600C7"/>
  </w:style>
  <w:style w:type="paragraph" w:customStyle="1" w:styleId="F3946556FB60438EB4826F7262F26251">
    <w:name w:val="F3946556FB60438EB4826F7262F26251"/>
    <w:rsid w:val="00A600C7"/>
  </w:style>
  <w:style w:type="paragraph" w:customStyle="1" w:styleId="2ADBD5D56D854053A15C8EC1F6F05BF1">
    <w:name w:val="2ADBD5D56D854053A15C8EC1F6F05BF1"/>
    <w:rsid w:val="00A600C7"/>
  </w:style>
  <w:style w:type="paragraph" w:customStyle="1" w:styleId="BDA7DFBB5D2F40BF94119E6EF0895F65">
    <w:name w:val="BDA7DFBB5D2F40BF94119E6EF0895F65"/>
    <w:rsid w:val="00A600C7"/>
  </w:style>
  <w:style w:type="paragraph" w:customStyle="1" w:styleId="2CEB1852CAB6417796AB64910320319F">
    <w:name w:val="2CEB1852CAB6417796AB64910320319F"/>
    <w:rsid w:val="00A600C7"/>
  </w:style>
  <w:style w:type="paragraph" w:customStyle="1" w:styleId="47F7724C58C7431EBAF43E75709CFEBB">
    <w:name w:val="47F7724C58C7431EBAF43E75709CFEBB"/>
    <w:rsid w:val="00A600C7"/>
  </w:style>
  <w:style w:type="paragraph" w:customStyle="1" w:styleId="4D9EC5EF4A264B2088D0092FC0AA0A1B">
    <w:name w:val="4D9EC5EF4A264B2088D0092FC0AA0A1B"/>
    <w:rsid w:val="00A60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F263-5452-497B-87FE-05F613D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77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3045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2012-12-29T07:56:00Z</cp:lastPrinted>
  <dcterms:created xsi:type="dcterms:W3CDTF">2016-03-10T08:22:00Z</dcterms:created>
  <dcterms:modified xsi:type="dcterms:W3CDTF">2016-03-18T09:43:00Z</dcterms:modified>
</cp:coreProperties>
</file>