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55" w:rsidRPr="00034310" w:rsidRDefault="001C5055">
      <w:pPr>
        <w:suppressAutoHyphens/>
        <w:spacing w:after="200" w:line="276" w:lineRule="auto"/>
        <w:jc w:val="center"/>
        <w:rPr>
          <w:rFonts w:ascii="Proxima Nova ExCn Rg" w:eastAsia="Arial" w:hAnsi="Proxima Nova ExCn Rg" w:cs="Arial"/>
          <w:sz w:val="28"/>
          <w:szCs w:val="28"/>
        </w:rPr>
      </w:pPr>
    </w:p>
    <w:p w:rsidR="001C5055" w:rsidRPr="00034310" w:rsidRDefault="00EA6DCE">
      <w:pPr>
        <w:spacing w:after="0" w:line="276" w:lineRule="auto"/>
        <w:ind w:left="5245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УТВЕРЖДЕНО</w:t>
      </w:r>
    </w:p>
    <w:p w:rsidR="001C5055" w:rsidRPr="00034310" w:rsidRDefault="00EA6DCE">
      <w:pPr>
        <w:spacing w:after="0" w:line="276" w:lineRule="auto"/>
        <w:ind w:left="5245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решением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</w:p>
    <w:p w:rsidR="001C5055" w:rsidRPr="00034310" w:rsidRDefault="00D8227A">
      <w:pPr>
        <w:spacing w:after="0" w:line="276" w:lineRule="auto"/>
        <w:ind w:left="5245"/>
        <w:rPr>
          <w:rFonts w:ascii="Proxima Nova ExCn Rg" w:eastAsia="Proxima Nova ExCn Rg" w:hAnsi="Proxima Nova ExCn Rg" w:cs="Proxima Nova ExCn Rg"/>
          <w:sz w:val="28"/>
          <w:szCs w:val="28"/>
        </w:rPr>
      </w:pPr>
      <w:r>
        <w:rPr>
          <w:rFonts w:ascii="Proxima Nova ExCn Rg" w:eastAsia="Calibri" w:hAnsi="Proxima Nova ExCn Rg" w:cs="Calibri"/>
          <w:sz w:val="28"/>
          <w:szCs w:val="28"/>
        </w:rPr>
        <w:t xml:space="preserve">публичного </w:t>
      </w:r>
      <w:r w:rsidR="00EA6DCE" w:rsidRPr="00034310">
        <w:rPr>
          <w:rFonts w:ascii="Proxima Nova ExCn Rg" w:eastAsia="Calibri" w:hAnsi="Proxima Nova ExCn Rg" w:cs="Calibri"/>
          <w:sz w:val="28"/>
          <w:szCs w:val="28"/>
        </w:rPr>
        <w:t>акционерного</w:t>
      </w:r>
      <w:r w:rsidR="00EA6DCE"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</w:p>
    <w:p w:rsidR="001C5055" w:rsidRPr="00034310" w:rsidRDefault="00D8227A">
      <w:pPr>
        <w:spacing w:after="0" w:line="276" w:lineRule="auto"/>
        <w:ind w:left="5245"/>
        <w:rPr>
          <w:rFonts w:ascii="Proxima Nova ExCn Rg" w:eastAsia="Proxima Nova ExCn Rg" w:hAnsi="Proxima Nova ExCn Rg" w:cs="Proxima Nova ExCn Rg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sz w:val="28"/>
          <w:szCs w:val="28"/>
        </w:rPr>
        <w:t>«Институт электронных управляющих машин им. И.С.</w:t>
      </w:r>
      <w:r w:rsidR="004F2C2F">
        <w:rPr>
          <w:rFonts w:ascii="Proxima Nova ExCn Rg" w:eastAsia="Proxima Nova ExCn Rg" w:hAnsi="Proxima Nova ExCn Rg" w:cs="Proxima Nova ExCn Rg"/>
          <w:sz w:val="28"/>
          <w:szCs w:val="28"/>
        </w:rPr>
        <w:t> </w:t>
      </w:r>
      <w:r>
        <w:rPr>
          <w:rFonts w:ascii="Proxima Nova ExCn Rg" w:eastAsia="Proxima Nova ExCn Rg" w:hAnsi="Proxima Nova ExCn Rg" w:cs="Proxima Nova ExCn Rg"/>
          <w:sz w:val="28"/>
          <w:szCs w:val="28"/>
        </w:rPr>
        <w:t>Брука</w:t>
      </w:r>
      <w:r w:rsidR="00EA6DCE" w:rsidRPr="00034310">
        <w:rPr>
          <w:rFonts w:ascii="Proxima Nova ExCn Rg" w:eastAsia="Proxima Nova ExCn Rg" w:hAnsi="Proxima Nova ExCn Rg" w:cs="Proxima Nova ExCn Rg"/>
          <w:sz w:val="28"/>
          <w:szCs w:val="28"/>
        </w:rPr>
        <w:t>»</w:t>
      </w:r>
    </w:p>
    <w:p w:rsidR="001C5055" w:rsidRPr="00034310" w:rsidRDefault="00EA6DCE">
      <w:pPr>
        <w:spacing w:after="0" w:line="276" w:lineRule="auto"/>
        <w:ind w:left="5245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>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от</w:t>
      </w:r>
      <w:r w:rsidR="00BD236C">
        <w:rPr>
          <w:rFonts w:ascii="Proxima Nova ExCn Rg" w:eastAsia="Proxima Nova ExCn Rg" w:hAnsi="Proxima Nova ExCn Rg" w:cs="Proxima Nova ExCn Rg"/>
          <w:sz w:val="28"/>
          <w:szCs w:val="28"/>
        </w:rPr>
        <w:t xml:space="preserve"> «» </w:t>
      </w:r>
      <w:proofErr w:type="gramStart"/>
      <w:r w:rsidRPr="00034310">
        <w:rPr>
          <w:rFonts w:ascii="Proxima Nova ExCn Rg" w:eastAsia="Calibri" w:hAnsi="Proxima Nova ExCn Rg" w:cs="Calibri"/>
          <w:sz w:val="28"/>
          <w:szCs w:val="28"/>
        </w:rPr>
        <w:t>г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Pr="00034310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="00BD236C">
        <w:rPr>
          <w:rFonts w:ascii="Proxima Nova ExCn Rg" w:eastAsia="Proxima Nova ExCn Rg" w:hAnsi="Proxima Nova ExCn Rg" w:cs="Proxima Nova ExCn Rg"/>
          <w:sz w:val="28"/>
          <w:szCs w:val="28"/>
        </w:rPr>
        <w:t>б</w:t>
      </w:r>
      <w:proofErr w:type="gramEnd"/>
      <w:r w:rsidR="00BD236C">
        <w:rPr>
          <w:rFonts w:ascii="Proxima Nova ExCn Rg" w:eastAsia="Proxima Nova ExCn Rg" w:hAnsi="Proxima Nova ExCn Rg" w:cs="Proxima Nova ExCn Rg"/>
          <w:sz w:val="28"/>
          <w:szCs w:val="28"/>
        </w:rPr>
        <w:t>/н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>)</w:t>
      </w:r>
    </w:p>
    <w:p w:rsidR="001C5055" w:rsidRPr="00034310" w:rsidRDefault="001C5055">
      <w:pPr>
        <w:spacing w:after="200" w:line="276" w:lineRule="auto"/>
        <w:ind w:left="5245"/>
        <w:rPr>
          <w:rFonts w:ascii="Proxima Nova ExCn Rg" w:eastAsia="Proxima Nova ExCn Rg" w:hAnsi="Proxima Nova ExCn Rg" w:cs="Proxima Nova ExCn Rg"/>
          <w:sz w:val="28"/>
          <w:szCs w:val="28"/>
        </w:rPr>
      </w:pPr>
    </w:p>
    <w:p w:rsidR="001C5055" w:rsidRPr="00034310" w:rsidRDefault="001C5055">
      <w:pPr>
        <w:spacing w:after="200" w:line="276" w:lineRule="auto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tabs>
          <w:tab w:val="left" w:pos="1440"/>
        </w:tabs>
        <w:spacing w:after="0" w:line="276" w:lineRule="auto"/>
        <w:jc w:val="center"/>
        <w:rPr>
          <w:rFonts w:ascii="Proxima Nova ExCn Rg" w:eastAsia="Proxima Nova ExCn Rg" w:hAnsi="Proxima Nova ExCn Rg" w:cs="Proxima Nova ExCn Rg"/>
          <w:b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b/>
          <w:sz w:val="28"/>
          <w:szCs w:val="28"/>
        </w:rPr>
        <w:t>П</w:t>
      </w:r>
      <w:proofErr w:type="gramEnd"/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Л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Ж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Е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Н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Е</w:t>
      </w:r>
    </w:p>
    <w:p w:rsidR="001C5055" w:rsidRPr="00034310" w:rsidRDefault="00EA6DCE">
      <w:pPr>
        <w:tabs>
          <w:tab w:val="left" w:pos="1440"/>
        </w:tabs>
        <w:spacing w:after="0" w:line="276" w:lineRule="auto"/>
        <w:jc w:val="center"/>
        <w:rPr>
          <w:rFonts w:ascii="Proxima Nova ExCn Rg" w:eastAsia="Proxima Nova ExCn Rg" w:hAnsi="Proxima Nova ExCn Rg" w:cs="Proxima Nova ExCn Rg"/>
          <w:b/>
          <w:sz w:val="28"/>
          <w:szCs w:val="28"/>
        </w:rPr>
      </w:pP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 xml:space="preserve"> </w:t>
      </w:r>
    </w:p>
    <w:p w:rsidR="001C5055" w:rsidRPr="00034310" w:rsidRDefault="008F08E2">
      <w:pPr>
        <w:tabs>
          <w:tab w:val="left" w:pos="1440"/>
          <w:tab w:val="center" w:pos="4677"/>
          <w:tab w:val="left" w:pos="7485"/>
        </w:tabs>
        <w:spacing w:after="0" w:line="276" w:lineRule="auto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 xml:space="preserve">Публичного </w:t>
      </w:r>
      <w:r w:rsidR="00EA6DCE"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акционерного</w:t>
      </w:r>
      <w:r w:rsidR="00EA6DCE"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общества</w:t>
      </w:r>
    </w:p>
    <w:p w:rsidR="001C5055" w:rsidRPr="00034310" w:rsidRDefault="00EA6DCE">
      <w:pPr>
        <w:spacing w:after="200" w:line="276" w:lineRule="auto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>«</w:t>
      </w:r>
      <w:r w:rsidR="008F08E2">
        <w:rPr>
          <w:rFonts w:ascii="Proxima Nova ExCn Rg" w:eastAsia="Proxima Nova ExCn Rg" w:hAnsi="Proxima Nova ExCn Rg" w:cs="Proxima Nova ExCn Rg"/>
          <w:b/>
          <w:sz w:val="28"/>
          <w:szCs w:val="28"/>
        </w:rPr>
        <w:t>Институт электронных управляющих машин им. И.С. Брука</w:t>
      </w:r>
      <w:r w:rsidRPr="00034310">
        <w:rPr>
          <w:rFonts w:ascii="Proxima Nova ExCn Rg" w:eastAsia="Proxima Nova ExCn Rg" w:hAnsi="Proxima Nova ExCn Rg" w:cs="Proxima Nova ExCn Rg"/>
          <w:b/>
          <w:sz w:val="28"/>
          <w:szCs w:val="28"/>
        </w:rPr>
        <w:t>»</w:t>
      </w:r>
    </w:p>
    <w:p w:rsidR="001C5055" w:rsidRPr="00034310" w:rsidRDefault="001C5055">
      <w:pPr>
        <w:spacing w:after="200" w:line="276" w:lineRule="auto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1C5055">
      <w:pPr>
        <w:spacing w:after="200" w:line="276" w:lineRule="auto"/>
        <w:jc w:val="center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spacing w:after="200" w:line="276" w:lineRule="auto"/>
        <w:jc w:val="center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город</w:t>
      </w:r>
      <w:r w:rsidR="008F08E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Москва</w:t>
      </w:r>
    </w:p>
    <w:p w:rsidR="001C5055" w:rsidRPr="00034310" w:rsidRDefault="008F08E2">
      <w:pPr>
        <w:spacing w:after="200" w:line="276" w:lineRule="auto"/>
        <w:jc w:val="center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20</w:t>
      </w:r>
      <w:r w:rsidR="001156D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2</w:t>
      </w:r>
      <w:r w:rsidR="008A3EE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3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</w:t>
      </w:r>
    </w:p>
    <w:p w:rsidR="001C5055" w:rsidRPr="00034310" w:rsidRDefault="00494E01" w:rsidP="00A700E6">
      <w:pPr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br w:type="page"/>
      </w:r>
      <w:r w:rsidR="00EA6DCE"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lastRenderedPageBreak/>
        <w:t>Общие</w:t>
      </w:r>
      <w:r w:rsidR="00EA6DCE"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положения</w:t>
      </w:r>
    </w:p>
    <w:p w:rsidR="001C5055" w:rsidRPr="00034310" w:rsidRDefault="001C5055">
      <w:pPr>
        <w:spacing w:after="0" w:line="312" w:lineRule="auto"/>
        <w:ind w:left="1069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публичного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«Институт электронных управляющих машин </w:t>
      </w:r>
      <w:proofErr w:type="gramStart"/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им. И.С. Брука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–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 xml:space="preserve"> 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принято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действует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действующим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законодательством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числе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Гражданским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кодексом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26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декабря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1995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г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Segoe UI Symbol" w:hAnsi="Proxima Nova ExCn Rg" w:cs="Segoe UI Symbol"/>
          <w:color w:val="000000"/>
          <w:sz w:val="28"/>
          <w:szCs w:val="28"/>
        </w:rPr>
        <w:t>№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208-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ФЗ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публичного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акционерного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общества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«Институт электронных управляющих машин им. И.С. Брука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 (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далее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Устав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).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определяет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подведения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итогов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публичного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акционерного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общества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«Институт электронных управляющих машин им. И.С. Брука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 (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далее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соответственно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связанные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урегулированы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нормами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исходя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необходимости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интересов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обеспечивает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равную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возможность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1C505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2.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Созыв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внесение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</w:p>
    <w:p w:rsidR="001C5055" w:rsidRPr="00034310" w:rsidRDefault="001C505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ежегодно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через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месяца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через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шесть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месяцев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устанавливается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января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31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декабря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календарного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6737E5" w:rsidRDefault="006737E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2.3. 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 повестку дня годового общего собрания акционеров должны быть обязательно включены вопросы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</w:t>
      </w:r>
    </w:p>
    <w:p w:rsidR="006737E5" w:rsidRDefault="006737E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-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избрани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е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овета директоров (наблюдательного совета)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6737E5" w:rsidRDefault="006737E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>-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4D3E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назначение аудиторской организации (индивидуального аудитора) Общества</w:t>
      </w:r>
      <w:proofErr w:type="gramStart"/>
      <w:r w:rsidR="004D3E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;</w:t>
      </w:r>
      <w:proofErr w:type="gramEnd"/>
      <w:r w:rsidR="004D3E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- 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утверждение годового отчета, годовой бухгалтерской (финансовой) отчетности общества, если уставом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 решение этих вопросов не отнесено к компетенции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овета директоров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бщества;</w:t>
      </w:r>
    </w:p>
    <w:p w:rsidR="006737E5" w:rsidRDefault="006737E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-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года;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797A0C" w:rsidRDefault="006737E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- 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избрани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е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ревизионной комиссии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бщества, если в соответствии с уставом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6737E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 наличие ревизионной комиссии является обязательным.</w:t>
      </w:r>
    </w:p>
    <w:p w:rsidR="000C3FE5" w:rsidRPr="00034310" w:rsidRDefault="000C3FE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 годовом общем собрании акционеров могут также решаться иные вопросы, отнесённые к компетенции Общего собрания акционеров.</w:t>
      </w:r>
      <w:r w:rsidR="00355E7D" w:rsidRPr="00355E7D">
        <w:t xml:space="preserve"> </w:t>
      </w:r>
      <w:r w:rsidR="00355E7D">
        <w:t xml:space="preserve">     </w:t>
      </w:r>
      <w:r w:rsidR="00355E7D" w:rsidRPr="00355E7D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Предложения о внесении вопросов в повестку дня годового Общего собрания акционеров и предложение о выдвижении кандидатов в органы Общества должны поступить в Общество в срок, установленный Уставом Общества или в срок, установленный Федеральным законом «Об акционерных обществах» в случае, если Устав не содержит указанного срока.</w:t>
      </w:r>
    </w:p>
    <w:p w:rsidR="002577C2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определяется</w:t>
      </w:r>
      <w:r w:rsidRPr="002577C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2577C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2577C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2577C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2577C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такого </w:t>
      </w: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</w:p>
    <w:p w:rsidR="002577C2" w:rsidRPr="002577C2" w:rsidRDefault="002577C2" w:rsidP="002577C2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Датой внесения предложения в повестку дня общего собрания является:</w:t>
      </w:r>
    </w:p>
    <w:p w:rsidR="002577C2" w:rsidRPr="002577C2" w:rsidRDefault="002577C2" w:rsidP="002577C2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дата, указанная на оттиске календарного штемпеля, подтверждающего дату отправки почтового отправления, если предложение в повестку дня общего собрания направлено почтовой связью;</w:t>
      </w:r>
    </w:p>
    <w:p w:rsidR="002577C2" w:rsidRPr="002577C2" w:rsidRDefault="002577C2" w:rsidP="002577C2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дата передачи курьерской службе для отправки, если предложение в повестку дня общего собрания направлено через курьерскую службу;</w:t>
      </w:r>
    </w:p>
    <w:p w:rsidR="002577C2" w:rsidRPr="002577C2" w:rsidRDefault="002577C2" w:rsidP="002577C2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дата вручения, если предложение в повестку дня общего собрания вручено под роспись;</w:t>
      </w:r>
    </w:p>
    <w:p w:rsidR="002577C2" w:rsidRPr="002577C2" w:rsidRDefault="002577C2" w:rsidP="002577C2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proofErr w:type="gramStart"/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дата направления клиентским номинальным держателем сообщения о волеизъявлении акционера или иная содержащаяся в таком сообщении дата, на которую в этом сообщении указывается количество принадлежащих акционеру акций общества, если предложение в повестку дня общего </w:t>
      </w: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собрания направлено номинальным держателем путем направления сообщения о волеизъявлении акционера общества в соответствии с полученным от него указанием (инструкцией);</w:t>
      </w:r>
      <w:proofErr w:type="gramEnd"/>
    </w:p>
    <w:p w:rsidR="002577C2" w:rsidRDefault="002577C2" w:rsidP="002577C2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2577C2">
        <w:rPr>
          <w:rFonts w:ascii="Proxima Nova ExCn Rg" w:eastAsia="Calibri" w:hAnsi="Proxima Nova ExCn Rg" w:cs="Calibri"/>
          <w:color w:val="000000"/>
          <w:sz w:val="28"/>
          <w:szCs w:val="28"/>
        </w:rPr>
        <w:t>дата, определенная уставом или внутренним документом общества, регулирующим деятельность общего собрания, если предложение в повестку дня общего собрания направлено электрической связью, электронной почтой или иным способом, предусмотренным уставом или внутренним документом общества, регулирующим деятельность общего собрания.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уменьшится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составит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лишится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правомочным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844D4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(наблюдательный совет)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(далее - Совет директоров)</w:t>
      </w:r>
      <w:r w:rsidR="00460C28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удовлетворении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исключительно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9A1A64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Относительная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вносится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отказывать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удовлетворении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A700E6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="00A700E6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, </w:t>
      </w:r>
      <w:r w:rsidR="0068412A">
        <w:rPr>
          <w:rFonts w:ascii="Proxima Nova ExCn Rg" w:eastAsia="Calibri" w:hAnsi="Proxima Nova ExCn Rg" w:cs="Calibri"/>
          <w:color w:val="000000"/>
          <w:sz w:val="28"/>
          <w:szCs w:val="28"/>
        </w:rPr>
        <w:t>действующим</w:t>
      </w:r>
      <w:r w:rsidR="00A700E6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на </w:t>
      </w:r>
      <w:r w:rsidR="00A700E6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основании 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прилагаются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совершение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="005C020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выдана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передоверия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помимо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нее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ее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представляется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которой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она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выдана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ее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606F74">
        <w:rPr>
          <w:rFonts w:ascii="Proxima Nova ExCn Rg" w:eastAsia="Calibri" w:hAnsi="Proxima Nova ExCn Rg" w:cs="Calibri"/>
          <w:color w:val="000000"/>
          <w:sz w:val="28"/>
          <w:szCs w:val="28"/>
        </w:rPr>
        <w:t>копия</w:t>
      </w:r>
      <w:r w:rsidRPr="00606F7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относятся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подтверждающие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государственного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самоуправления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оформлены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статей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185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185.1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Гражданского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кодекса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дачи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инструкции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номинальному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держателю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учитываются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ценные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бумаги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доводится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Эмитента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держателю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волеизъявления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заявлений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требуется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Волеизъявление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ценным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бумагам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эмитентом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волеизъявлении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держателем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неверные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неверные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предлагаемого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предлагаемому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различные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суммируются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CF68CF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2.10.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Совет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директоров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не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вправе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вносить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изменения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формулировки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вопросов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предложенных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акционерами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для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включения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повестку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дня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годового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и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формулировки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решений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по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таким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вопросам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CF68CF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2.11.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Число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кандидатов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одном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предложении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выдвижении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кандидатов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в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органы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не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может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превышать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количественного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состава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соответствующего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CF68CF">
        <w:rPr>
          <w:rFonts w:ascii="Proxima Nova ExCn Rg" w:eastAsia="Calibri" w:hAnsi="Proxima Nova ExCn Rg" w:cs="Calibri"/>
          <w:sz w:val="28"/>
          <w:szCs w:val="28"/>
        </w:rPr>
        <w:t>органа</w:t>
      </w:r>
      <w:r w:rsidRPr="00CF68CF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2.12.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предлагается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26.12.1995 </w:t>
      </w:r>
      <w:r w:rsidRPr="00034310">
        <w:rPr>
          <w:rFonts w:ascii="Proxima Nova ExCn Rg" w:eastAsia="Segoe UI Symbol" w:hAnsi="Proxima Nova ExCn Rg" w:cs="Segoe UI Symbol"/>
          <w:color w:val="000000"/>
          <w:sz w:val="28"/>
          <w:szCs w:val="28"/>
        </w:rPr>
        <w:t>№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208-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прилагаться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выдвигаемого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анкета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фамилию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lastRenderedPageBreak/>
        <w:t>данные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документа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удостоверяющего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личность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серия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номер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документа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выдачи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выдавший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предлагаемого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образовании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последние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занимаемые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других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последние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связаться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left="-142" w:firstLine="851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согласия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кандидата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анкета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1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настоящему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494E01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494E0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2.13. Голоса акционеров, подписавших различные предложения о выдвижении кандидатов для избрания в органы Общества, не суммируются. Акционеры считаются внесшими совместное предложение о выдвижении кандидатов для избрания в органы Общества в случае, если ими подписано одно такое предложение. Для включения кандидата в список кандидатур для избрания органов Общества необходимо, чтобы хотя бы одно предложение о внесении данного кандидата было подписано </w:t>
      </w:r>
      <w:r w:rsidR="00494E0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акционерами, владеющими необходимым по </w:t>
      </w:r>
      <w:r w:rsidRPr="00494E0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законодательству Российской Федерации числом голосующих акций Общества.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неоднократно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назван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вносится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2.14.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поступившие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указанную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пяти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равно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исключением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соблюдены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предложенный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отнесен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компетенции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соответствует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требованиям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Федерального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закона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правовых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актов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2.15.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Мотивированное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606F74" w:rsidRDefault="00D90E9D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2.16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информирования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предусмотренном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EA6DCE" w:rsidRPr="00460C2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60C28">
        <w:rPr>
          <w:rFonts w:ascii="Proxima Nova ExCn Rg" w:eastAsia="Calibri" w:hAnsi="Proxima Nova ExCn Rg" w:cs="Calibri"/>
          <w:color w:val="000000"/>
          <w:sz w:val="28"/>
          <w:szCs w:val="28"/>
        </w:rPr>
        <w:t>изменена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D90E9D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2.17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включенному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сообщает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кто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каким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владеют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выдвинувшие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просьба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подтвердить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кандидата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подтвердить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достоверность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внутренними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документами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="00863CD7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наряду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представлено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proofErr w:type="gramEnd"/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просьбой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подтвердить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D90E9D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2.18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выдвинутый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снять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свою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известив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включаются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ранее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утвержденного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отказались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3.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Созыв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внесение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собственной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инициативы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="0072155D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, </w:t>
      </w:r>
      <w:r w:rsidR="0005479A" w:rsidRPr="0005479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аудиторской организации (индивидуального аудитора)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являющихся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Относительная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уменьшится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лишится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независимо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причин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правомочным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исключительно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5C020E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05479A" w:rsidRPr="0005479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аудиторской организации (индивидуального аудитора)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являющихся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222768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обращения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государственных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являющихся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удовлетворения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инициативе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222768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="00222768" w:rsidRPr="00222768">
        <w:rPr>
          <w:rFonts w:ascii="Proxima Nova ExCn Rg" w:eastAsia="Calibri" w:hAnsi="Proxima Nova ExCn Rg" w:cs="Calibri"/>
          <w:sz w:val="28"/>
          <w:szCs w:val="28"/>
        </w:rPr>
        <w:t xml:space="preserve"> в соответствии с п. 1 ст.55 208-ФЗ «Об акционерных обществах»</w:t>
      </w:r>
      <w:r w:rsidRPr="00222768">
        <w:rPr>
          <w:rFonts w:ascii="Proxima Nova ExCn Rg" w:eastAsia="Calibri" w:hAnsi="Proxima Nova ExCn Rg" w:cs="Calibri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сформулированы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подлежащие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br/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вносить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изменения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изменять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предложенную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3.6.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исходит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требующими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вносится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отказывать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удовлетворении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5C020E" w:rsidRDefault="00EA6DCE" w:rsidP="005C02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5C020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действующим на основании доверенности,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прилагаются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совершение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оформлены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74DD4">
        <w:rPr>
          <w:rFonts w:ascii="Proxima Nova ExCn Rg" w:eastAsia="Calibri" w:hAnsi="Proxima Nova ExCn Rg" w:cs="Calibri"/>
          <w:color w:val="000000"/>
          <w:sz w:val="28"/>
          <w:szCs w:val="28"/>
        </w:rPr>
        <w:t>пунктами 3 и 4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статьи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185.1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Гражданского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кодекса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удостоверены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представления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она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удостоверена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C020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="005C020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относятся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подтверждающие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государственного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самоуправления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3.9.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течение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пяти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05479A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аудиторской организацией (индивидуальным аудитором)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являющихся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целей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05479A" w:rsidRPr="0005479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аудиторской организации (индивидуального аудитора)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являющихся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соблюден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отнесен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компетенции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правовых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мотивированное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требующим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3.12.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предлагаемая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независимо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инициатором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являющиеся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="00E02F44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превышать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30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вносится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отказывать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удовлетворении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844D49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прилагаются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совершение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оформлены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74DD4">
        <w:rPr>
          <w:rFonts w:ascii="Proxima Nova ExCn Rg" w:eastAsia="Calibri" w:hAnsi="Proxima Nova ExCn Rg" w:cs="Calibri"/>
          <w:color w:val="000000"/>
          <w:sz w:val="28"/>
          <w:szCs w:val="28"/>
        </w:rPr>
        <w:t>пунктов 3 и 4 статьи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185.1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Гражданского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кодекса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удостоверены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предоставления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она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удостоверена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44D4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относятся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подтверждающие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государственного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самоуправления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неверные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Относительная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уменьшится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составит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лишится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правомочным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удовлетворении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исключительно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746E4">
        <w:rPr>
          <w:rFonts w:ascii="Proxima Nova ExCn Rg" w:eastAsia="Calibri" w:hAnsi="Proxima Nova ExCn Rg" w:cs="Calibri"/>
          <w:color w:val="000000"/>
          <w:sz w:val="28"/>
          <w:szCs w:val="28"/>
        </w:rPr>
        <w:t>превышать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избираемого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3.17.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внеочередном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пунктом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2.12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настоящего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различные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суммируются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необходимо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хотя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B76C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из </w:t>
      </w:r>
      <w:r w:rsidR="00F746E4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</w:t>
      </w:r>
      <w:r w:rsidR="003B76C9">
        <w:rPr>
          <w:rFonts w:ascii="Proxima Nova ExCn Rg" w:eastAsia="Calibri" w:hAnsi="Proxima Nova ExCn Rg" w:cs="Calibri"/>
          <w:color w:val="000000"/>
          <w:sz w:val="28"/>
          <w:szCs w:val="28"/>
        </w:rPr>
        <w:t>й</w:t>
      </w:r>
      <w:r w:rsidR="00F746E4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BA011C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="00BA011C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владеющими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необходимым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BA011C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в соответствии с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неоднократно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назван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вносится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3.19.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поступившие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5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поступления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исключением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соблюдены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поступило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заявление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снятии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3.20.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Мотивированное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внесшим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D90E9D" w:rsidRDefault="00CF68CF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CF68CF">
        <w:rPr>
          <w:rFonts w:ascii="Proxima Nova ExCn Rg" w:eastAsia="Calibri" w:hAnsi="Proxima Nova ExCn Rg" w:cs="Calibri"/>
          <w:color w:val="000000"/>
          <w:sz w:val="28"/>
          <w:szCs w:val="28"/>
        </w:rPr>
        <w:t>3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.2</w:t>
      </w:r>
      <w:r w:rsidR="00D90E9D">
        <w:rPr>
          <w:rFonts w:ascii="Proxima Nova ExCn Rg" w:eastAsia="Calibri" w:hAnsi="Proxima Nova ExCn Rg" w:cs="Calibri"/>
          <w:color w:val="000000"/>
          <w:sz w:val="28"/>
          <w:szCs w:val="28"/>
        </w:rPr>
        <w:t>1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включенному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сообщает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кто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каким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владеют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выдвинувшие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 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883C94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 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br/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просьба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подтвердить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просьба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подтвердить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достоверность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наряду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представлено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proofErr w:type="gramEnd"/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просьбой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подтвердить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согласия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1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3.2</w:t>
      </w:r>
      <w:r w:rsidR="00D90E9D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2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выдвинутый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снять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известив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отказались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1C505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4.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Подготовка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проведению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4.1.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844D4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(собрание или заочное голосование)</w:t>
      </w:r>
      <w:r w:rsidR="00844D4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  <w:r w:rsidR="00844D4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844D4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(в случае проведения в форме собрания)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844D4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(в случае проведения в форме собрания)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844D4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(в случае проведения в форме собрания)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фиксации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выдвижении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наблюдательный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наблюдательного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874DD4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Calibri" w:hAnsi="Proxima Nova ExCn Rg" w:cs="Calibri"/>
          <w:color w:val="000000"/>
          <w:sz w:val="28"/>
          <w:szCs w:val="28"/>
        </w:rPr>
        <w:t>п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орядок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и способ направления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текст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перечень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материалов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предоставляемой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текст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>в случае, если в соответствии со статьей 60 Федерального закона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«Об акционерных обществах»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голосование осуществляется бюллетенями, а в случае, если такая возможность предусмотрена уставом 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>бщества, также адрес электронной почты, по которому могут направляться заполненные бюллетени, и (или) адрес сайта в информационно-телекоммуникационной сети "Интернет", на котором может быть заполнена электронная форма</w:t>
      </w:r>
      <w:proofErr w:type="gramEnd"/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бюллетеней</w:t>
      </w:r>
      <w:r w:rsidR="00AB015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сообщения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акционерам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проведении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2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Формы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бюллетеней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для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3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4.2.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подготовке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проведению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внеочередного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Совет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инициаторами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</w:t>
      </w:r>
      <w:r w:rsidR="004C780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3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согласие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баллотироваться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подтвердить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достоверность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4.4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инициативе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кандидатур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материалов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подлежащей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представлению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проведению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4.5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4.6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ранее</w:t>
      </w:r>
      <w:proofErr w:type="gramEnd"/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через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10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25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предлагаемая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–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55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фиксации</w:t>
      </w:r>
      <w:r w:rsidR="00EA6DCE" w:rsidRPr="002A69A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списка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="00EA6DCE" w:rsidRPr="002A69A9">
        <w:rPr>
          <w:rFonts w:ascii="Proxima Nova ExCn Rg" w:eastAsia="Calibri" w:hAnsi="Proxima Nova ExCn Rg" w:cs="Calibri"/>
          <w:color w:val="000000"/>
          <w:sz w:val="28"/>
          <w:szCs w:val="28"/>
        </w:rPr>
        <w:t>,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раскрыта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действующего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2A69A9" w:rsidRDefault="004C780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4.7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осуществляющим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863CD7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="00863CD7" w:rsidRPr="00863CD7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9E1E8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, в соответствии с правилами </w:t>
      </w:r>
      <w:proofErr w:type="gramStart"/>
      <w:r w:rsidR="009E1E85">
        <w:rPr>
          <w:rFonts w:ascii="Proxima Nova ExCn Rg" w:eastAsia="Calibri" w:hAnsi="Proxima Nova ExCn Rg" w:cs="Calibri"/>
          <w:color w:val="000000"/>
          <w:sz w:val="28"/>
          <w:szCs w:val="28"/>
        </w:rPr>
        <w:t>ведения реестра владельцев ценных бумаг регистратора</w:t>
      </w:r>
      <w:r w:rsidR="003C5087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="009E1E85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proofErr w:type="gramEnd"/>
      <w:r w:rsidR="00EA6DCE" w:rsidRPr="00863CD7">
        <w:rPr>
          <w:rFonts w:ascii="Proxima Nova ExCn Rg" w:eastAsia="Calibri" w:hAnsi="Proxima Nova ExCn Rg" w:cs="Calibri"/>
          <w:color w:val="000000"/>
          <w:sz w:val="28"/>
          <w:szCs w:val="28"/>
        </w:rPr>
        <w:t>.</w:t>
      </w:r>
      <w:r w:rsidR="00EA6DCE" w:rsidRPr="002A69A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</w:p>
    <w:p w:rsidR="001C5055" w:rsidRPr="004A00D1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4A00D1">
        <w:rPr>
          <w:rFonts w:ascii="Proxima Nova ExCn Rg" w:eastAsia="Proxima Nova ExCn Rg" w:hAnsi="Proxima Nova ExCn Rg" w:cs="Proxima Nova ExCn Rg"/>
          <w:sz w:val="28"/>
          <w:szCs w:val="28"/>
        </w:rPr>
        <w:t>4.</w:t>
      </w:r>
      <w:r w:rsidR="004C780E" w:rsidRPr="004A00D1">
        <w:rPr>
          <w:rFonts w:ascii="Proxima Nova ExCn Rg" w:eastAsia="Proxima Nova ExCn Rg" w:hAnsi="Proxima Nova ExCn Rg" w:cs="Proxima Nova ExCn Rg"/>
          <w:sz w:val="28"/>
          <w:szCs w:val="28"/>
        </w:rPr>
        <w:t>8</w:t>
      </w:r>
      <w:r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="00814DB4" w:rsidRPr="004A00D1">
        <w:rPr>
          <w:rFonts w:ascii="Proxima Nova ExCn Rg" w:eastAsia="Calibri" w:hAnsi="Proxima Nova ExCn Rg" w:cs="Calibri"/>
          <w:sz w:val="28"/>
          <w:szCs w:val="28"/>
        </w:rPr>
        <w:t>Список лиц, имеющих право на участие в Общем собрании акционеров, составляется в соответствии с правилами законодательства Российской Федерации о ценных бумагах для составления списка лиц, осуществляющих права по ценным бумагам. В случае</w:t>
      </w:r>
      <w:proofErr w:type="gramStart"/>
      <w:r w:rsidR="00814DB4" w:rsidRPr="004A00D1">
        <w:rPr>
          <w:rFonts w:ascii="Proxima Nova ExCn Rg" w:eastAsia="Calibri" w:hAnsi="Proxima Nova ExCn Rg" w:cs="Calibri"/>
          <w:sz w:val="28"/>
          <w:szCs w:val="28"/>
        </w:rPr>
        <w:t>,</w:t>
      </w:r>
      <w:proofErr w:type="gramEnd"/>
      <w:r w:rsidR="00814DB4" w:rsidRPr="004A00D1">
        <w:rPr>
          <w:rFonts w:ascii="Proxima Nova ExCn Rg" w:eastAsia="Calibri" w:hAnsi="Proxima Nova ExCn Rg" w:cs="Calibri"/>
          <w:sz w:val="28"/>
          <w:szCs w:val="28"/>
        </w:rPr>
        <w:t xml:space="preserve"> если в отношении Общества используется специальное право на участие Российской Федерации, субъекта Российской Федерации в управлении указанным обществом ("золотая акция"), в этот список включаются также представители Российской Федерации, субъекта Российской Федерации.</w:t>
      </w:r>
      <w:r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</w:p>
    <w:p w:rsidR="001C342A" w:rsidRPr="001C342A" w:rsidRDefault="004C780E" w:rsidP="001C342A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4.9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Список лиц, имеющих право на участие в </w:t>
      </w:r>
      <w:r w:rsidR="001C342A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бщем собрании (за исключением информации об их волеизъявлении), предоставляется </w:t>
      </w:r>
      <w:r w:rsidR="001C342A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бществом для ознакомления по требованию лица, включенного в указанный список и обладающего не менее чем одним процентом голосов по любому вопросу повестки дня </w:t>
      </w:r>
      <w:r w:rsidR="001C342A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бщего собрания, с даты, следующей за датой поступления в </w:t>
      </w:r>
      <w:r w:rsidR="001C342A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бщество требования о предоставлении указанного списка (с даты составления указанного списка, если</w:t>
      </w:r>
      <w:proofErr w:type="gramEnd"/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такое требование поступило в 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бщество до даты его составления). Список л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иц, имеющих право на участие в 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бщем собрании (за исключением информации об их во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леизъявлении), предоставляется 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бществом для ознакомления в помещении исполнительного органа 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бщества, а также должен быть доступен для оз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накомления во время проведения О</w:t>
      </w:r>
      <w:r w:rsidR="001C342A"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бщего собрания в месте его проведения. При этом сведения, позволяющие идентифицировать физических лиц, включенных в указанный список, за исключением фамилии, имени, отчества (при наличии), предоставляются только с их согласия.</w:t>
      </w:r>
    </w:p>
    <w:p w:rsidR="001C5055" w:rsidRPr="00034310" w:rsidRDefault="001C342A" w:rsidP="001C342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 обязано по требованию лица, указанного в абзаце первом настоящего пункта, предоставить ему копию списка л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иц, имеющих право на участие в О</w:t>
      </w:r>
      <w:r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бщем собрании (за исключением информации об их волеизъявлении), в течение семи раб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очих дней с даты поступления в О</w:t>
      </w:r>
      <w:r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бщество соответствующего требования (с даты составления указанного списка, есл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и такое требование поступило в О</w:t>
      </w:r>
      <w:r w:rsidRPr="001C342A">
        <w:rPr>
          <w:rFonts w:ascii="Proxima Nova ExCn Rg" w:eastAsia="Calibri" w:hAnsi="Proxima Nova ExCn Rg" w:cs="Calibri"/>
          <w:color w:val="000000"/>
          <w:sz w:val="28"/>
          <w:szCs w:val="28"/>
        </w:rPr>
        <w:t>бщество до даты его составления).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4.1</w:t>
      </w:r>
      <w:r w:rsidR="004C780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0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доводится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Факт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наличия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4.11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>В случае</w:t>
      </w:r>
      <w:proofErr w:type="gramStart"/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>,</w:t>
      </w:r>
      <w:proofErr w:type="gramEnd"/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если зарегистрированным в реестре акционеров общества лицом является номинальный держатель акций, сообщение о проведении 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бщего собрания акционеров и информация (материалы), подлежащая предоставлению лицам, имеющим право на участие в 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бщем собрании акционеров, при подготовке к проведению </w:t>
      </w:r>
      <w:r w:rsidR="00AB0152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AB0152" w:rsidRPr="00AB0152">
        <w:rPr>
          <w:rFonts w:ascii="Proxima Nova ExCn Rg" w:eastAsia="Calibri" w:hAnsi="Proxima Nova ExCn Rg" w:cs="Calibri"/>
          <w:color w:val="000000"/>
          <w:sz w:val="28"/>
          <w:szCs w:val="28"/>
        </w:rPr>
        <w:t>бщего собрания акционеров общества предоставляются в 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4A00D1">
        <w:rPr>
          <w:rFonts w:ascii="Proxima Nova ExCn Rg" w:eastAsia="Proxima Nova ExCn Rg" w:hAnsi="Proxima Nova ExCn Rg" w:cs="Proxima Nova ExCn Rg"/>
          <w:sz w:val="28"/>
          <w:szCs w:val="28"/>
        </w:rPr>
        <w:t>4.12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Сообщение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о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проведении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Общего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должно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быть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сделано</w:t>
      </w:r>
      <w:r w:rsidR="009E1E85" w:rsidRPr="004A00D1">
        <w:rPr>
          <w:rFonts w:ascii="Proxima Nova ExCn Rg" w:eastAsia="Calibri" w:hAnsi="Proxima Nova ExCn Rg" w:cs="Calibri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не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proofErr w:type="gramStart"/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позднее</w:t>
      </w:r>
      <w:proofErr w:type="gramEnd"/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чем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за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2</w:t>
      </w:r>
      <w:r w:rsidR="00CF68CF" w:rsidRPr="004A00D1">
        <w:rPr>
          <w:rFonts w:ascii="Proxima Nova ExCn Rg" w:eastAsia="Proxima Nova ExCn Rg" w:hAnsi="Proxima Nova ExCn Rg" w:cs="Proxima Nova ExCn Rg"/>
          <w:sz w:val="28"/>
          <w:szCs w:val="28"/>
        </w:rPr>
        <w:t>1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д</w:t>
      </w:r>
      <w:r w:rsidR="00CF68CF" w:rsidRPr="004A00D1">
        <w:rPr>
          <w:rFonts w:ascii="Proxima Nova ExCn Rg" w:eastAsia="Calibri" w:hAnsi="Proxima Nova ExCn Rg" w:cs="Calibri"/>
          <w:sz w:val="28"/>
          <w:szCs w:val="28"/>
        </w:rPr>
        <w:t>ень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до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даты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его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проведения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если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законодательством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Российской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Федерации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не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4A00D1">
        <w:rPr>
          <w:rFonts w:ascii="Proxima Nova ExCn Rg" w:eastAsia="Calibri" w:hAnsi="Proxima Nova ExCn Rg" w:cs="Calibri"/>
          <w:sz w:val="28"/>
          <w:szCs w:val="28"/>
        </w:rPr>
        <w:t>предусмотрен</w:t>
      </w:r>
      <w:r w:rsidR="00EA6DCE" w:rsidRPr="004A00D1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больший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предлагаемая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содержит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9E1E8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, а также в </w:t>
      </w:r>
      <w:r w:rsidR="009E1E85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иных случаях, предусмотренных Федеральным законом «Об акционерных обществах»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сделано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proofErr w:type="gramEnd"/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50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сделано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4.13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— 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="00C26DB0">
        <w:rPr>
          <w:rFonts w:ascii="Proxima Nova ExCn Rg" w:eastAsia="Calibri" w:hAnsi="Proxima Nova ExCn Rg" w:cs="Calibri"/>
          <w:color w:val="000000"/>
          <w:sz w:val="28"/>
          <w:szCs w:val="28"/>
        </w:rPr>
        <w:t>,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которую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фиксируются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ознакомления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материалами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подлежащей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ознакомиться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электронной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сайта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информационно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-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телекоммуникационной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"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Интернет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",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электронная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способы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proofErr w:type="gramEnd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категории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типы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некоторым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бщего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сообщения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2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E02F44" w:rsidRPr="00D90E9D" w:rsidRDefault="004C780E" w:rsidP="00E02F44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4.14</w:t>
      </w:r>
      <w:r w:rsidR="00E02F44" w:rsidRPr="00D90E9D">
        <w:rPr>
          <w:rFonts w:ascii="Proxima Nova ExCn Rg" w:eastAsia="Calibri" w:hAnsi="Proxima Nova ExCn Rg" w:cs="Calibri"/>
          <w:sz w:val="28"/>
          <w:szCs w:val="28"/>
        </w:rPr>
        <w:t xml:space="preserve">. </w:t>
      </w:r>
      <w:proofErr w:type="gramStart"/>
      <w:r w:rsidR="00E02F44" w:rsidRPr="00D90E9D">
        <w:rPr>
          <w:rFonts w:ascii="Proxima Nova ExCn Rg" w:eastAsia="Calibri" w:hAnsi="Proxima Nova ExCn Rg" w:cs="Calibri"/>
          <w:sz w:val="28"/>
          <w:szCs w:val="28"/>
        </w:rPr>
        <w:t xml:space="preserve">К информации (материалам), подлежащей предоставлению лицам, имеющим право на участие в общем собрании акционеров, при подготовке к проведению общего собрания акционеров Общества относятся годовой отчет </w:t>
      </w:r>
      <w:r w:rsidR="00E02F44" w:rsidRPr="00D90E9D">
        <w:rPr>
          <w:rFonts w:ascii="Proxima Nova ExCn Rg" w:eastAsia="Calibri" w:hAnsi="Proxima Nova ExCn Rg" w:cs="Calibri"/>
          <w:sz w:val="28"/>
          <w:szCs w:val="28"/>
        </w:rPr>
        <w:lastRenderedPageBreak/>
        <w:t>Общества, годовая бухгалтерская (финансовая) отчетность, аудиторское заключение о ней, заключение внутреннего аудита, осуществляемого в публичном обществе в соответствии со статьей 87.1 Федерального закона «Об акционерных обществах», сведения о кандидате (кандидатах) в исполнительные органы Общества, совет</w:t>
      </w:r>
      <w:proofErr w:type="gramEnd"/>
      <w:r w:rsidR="00E02F44" w:rsidRPr="00D90E9D">
        <w:rPr>
          <w:rFonts w:ascii="Proxima Nova ExCn Rg" w:eastAsia="Calibri" w:hAnsi="Proxima Nova ExCn Rg" w:cs="Calibri"/>
          <w:sz w:val="28"/>
          <w:szCs w:val="28"/>
        </w:rPr>
        <w:t xml:space="preserve"> </w:t>
      </w:r>
      <w:proofErr w:type="gramStart"/>
      <w:r w:rsidR="00E02F44" w:rsidRPr="00D90E9D">
        <w:rPr>
          <w:rFonts w:ascii="Proxima Nova ExCn Rg" w:eastAsia="Calibri" w:hAnsi="Proxima Nova ExCn Rg" w:cs="Calibri"/>
          <w:sz w:val="28"/>
          <w:szCs w:val="28"/>
        </w:rPr>
        <w:t>директоров (наблюдательный совет) Общества, счетную комиссию общества, проект изменений и дополнений, вносимых в устав Общества, или проект устава Общества в новой редакции, проекты внутренних документов Общества, подлежащих утверждению общим собранием акционеров, проекты решений общего собрания акционеров, предусмотренная статьей 32.1 Федерального закона «Об акционерных обществах» информация об акционерных соглашениях, заключенных в течение года до даты проведения общего собрания акционеров, заключения совета</w:t>
      </w:r>
      <w:proofErr w:type="gramEnd"/>
      <w:r w:rsidR="00E02F44" w:rsidRPr="00D90E9D">
        <w:rPr>
          <w:rFonts w:ascii="Proxima Nova ExCn Rg" w:eastAsia="Calibri" w:hAnsi="Proxima Nova ExCn Rg" w:cs="Calibri"/>
          <w:sz w:val="28"/>
          <w:szCs w:val="28"/>
        </w:rPr>
        <w:t xml:space="preserve"> директоров (наблюдательного совета) общества о крупной сделке, отчет о заключенных публичным обществом в отчетном году сделках, в совершении которых имеется заинтересованность, а также информация (материалы), предусмотренная уставом Общества. </w:t>
      </w:r>
      <w:proofErr w:type="gramStart"/>
      <w:r w:rsidR="00E02F44" w:rsidRPr="00D90E9D">
        <w:rPr>
          <w:rFonts w:ascii="Proxima Nova ExCn Rg" w:eastAsia="Calibri" w:hAnsi="Proxima Nova ExCn Rg" w:cs="Calibri"/>
          <w:sz w:val="28"/>
          <w:szCs w:val="28"/>
        </w:rPr>
        <w:t>Если в соответствии с уставом Общества наличие ревизионной комиссии является обязательным, к указанной информации (материалам) также относятся сведения о кандидатах в ревизионную комиссию общества, а в случаях, предусмотренных абзацем первым пункта 3 статьи 88 Федерального закона «Об акционерных обществах», - заключение ревизионной комиссии общества по результатам проверки годового отчета, годовой бухгалтерской (финансовой) отчетности общества</w:t>
      </w:r>
      <w:r w:rsidR="00E02F44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="00E02F44" w:rsidRPr="00D90E9D">
        <w:rPr>
          <w:rFonts w:ascii="Proxima Nova ExCn Rg" w:eastAsia="Calibri" w:hAnsi="Proxima Nova ExCn Rg" w:cs="Calibri"/>
          <w:sz w:val="28"/>
          <w:szCs w:val="28"/>
        </w:rPr>
        <w:t>а</w:t>
      </w:r>
      <w:r w:rsidR="00E02F44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02F44" w:rsidRPr="00D90E9D">
        <w:rPr>
          <w:rFonts w:ascii="Proxima Nova ExCn Rg" w:eastAsia="Calibri" w:hAnsi="Proxima Nova ExCn Rg" w:cs="Calibri"/>
          <w:sz w:val="28"/>
          <w:szCs w:val="28"/>
        </w:rPr>
        <w:t>также</w:t>
      </w:r>
      <w:r w:rsidR="00E02F44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02F44" w:rsidRPr="00D90E9D">
        <w:rPr>
          <w:rFonts w:ascii="Proxima Nova ExCn Rg" w:eastAsia="Calibri" w:hAnsi="Proxima Nova ExCn Rg" w:cs="Calibri"/>
          <w:sz w:val="28"/>
          <w:szCs w:val="28"/>
        </w:rPr>
        <w:t>ин</w:t>
      </w:r>
      <w:r w:rsidR="00E02F44" w:rsidRPr="00D90E9D">
        <w:rPr>
          <w:rFonts w:ascii="Proxima Nova ExCn Rg" w:eastAsia="Proxima Nova ExCn Rg" w:hAnsi="Proxima Nova ExCn Rg" w:cs="Proxima Nova ExCn Rg"/>
          <w:sz w:val="28"/>
          <w:szCs w:val="28"/>
        </w:rPr>
        <w:t>ая информация и материалы, установленные</w:t>
      </w:r>
      <w:proofErr w:type="gramEnd"/>
      <w:r w:rsidR="00E02F44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Банком России</w:t>
      </w:r>
      <w:r w:rsidR="0037174F" w:rsidRPr="00D90E9D">
        <w:rPr>
          <w:rFonts w:ascii="Proxima Nova ExCn Rg" w:eastAsia="Proxima Nova ExCn Rg" w:hAnsi="Proxima Nova ExCn Rg" w:cs="Proxima Nova ExCn Rg"/>
          <w:sz w:val="28"/>
          <w:szCs w:val="28"/>
        </w:rPr>
        <w:t>, и материалы, утвержденные Советом директоров</w:t>
      </w:r>
      <w:r w:rsidR="00E02F44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E02F44" w:rsidRPr="00D90E9D" w:rsidRDefault="00E02F44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</w:p>
    <w:p w:rsidR="001C5055" w:rsidRPr="00D90E9D" w:rsidRDefault="004C780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4.15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сведениям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о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кандидате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кандидатах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)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органы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подлежащим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предоставлению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лицам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имеющим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право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на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участие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Общем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="00EA6DCE" w:rsidRPr="00D90E9D">
        <w:rPr>
          <w:rFonts w:ascii="Proxima Nova ExCn Rg" w:eastAsia="Calibri" w:hAnsi="Proxima Nova ExCn Rg" w:cs="Calibri"/>
          <w:sz w:val="28"/>
          <w:szCs w:val="28"/>
        </w:rPr>
        <w:t>относятся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: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фамилия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имя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отчество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дата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рождения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сведения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образовании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822EF6" w:rsidRPr="00D90E9D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места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работы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должности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за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последние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пять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лет</w:t>
      </w:r>
      <w:r w:rsidR="00822EF6" w:rsidRPr="00D90E9D">
        <w:rPr>
          <w:rFonts w:ascii="Proxima Nova ExCn Rg" w:eastAsia="Calibri" w:hAnsi="Proxima Nova ExCn Rg" w:cs="Calibri"/>
          <w:sz w:val="28"/>
          <w:szCs w:val="28"/>
        </w:rPr>
        <w:t>;</w:t>
      </w:r>
    </w:p>
    <w:p w:rsidR="001C5055" w:rsidRPr="00D90E9D" w:rsidRDefault="00822EF6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lastRenderedPageBreak/>
        <w:t>письменное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согласие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выдвигаемого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кандидата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баллотироваться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соответствующий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орган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Общества (при наличии)</w:t>
      </w:r>
      <w:r w:rsidR="00EA6DCE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Сведения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кандидате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аудиторы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для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05606E">
        <w:rPr>
          <w:rFonts w:ascii="Proxima Nova ExCn Rg" w:eastAsia="Calibri" w:hAnsi="Proxima Nova ExCn Rg" w:cs="Calibri"/>
          <w:sz w:val="28"/>
          <w:szCs w:val="28"/>
        </w:rPr>
        <w:t xml:space="preserve">назначения 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годовом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должны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содержать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следующую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информацию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: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полное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05606E">
        <w:rPr>
          <w:rFonts w:ascii="Proxima Nova ExCn Rg" w:eastAsia="Proxima Nova ExCn Rg" w:hAnsi="Proxima Nova ExCn Rg" w:cs="Proxima Nova ExCn Rg"/>
          <w:sz w:val="28"/>
          <w:szCs w:val="28"/>
        </w:rPr>
        <w:t>наименование, сведения о месте нахождения – для аудиторско</w:t>
      </w:r>
      <w:r w:rsidR="003B58B1">
        <w:rPr>
          <w:rFonts w:ascii="Proxima Nova ExCn Rg" w:eastAsia="Proxima Nova ExCn Rg" w:hAnsi="Proxima Nova ExCn Rg" w:cs="Proxima Nova ExCn Rg"/>
          <w:sz w:val="28"/>
          <w:szCs w:val="28"/>
        </w:rPr>
        <w:t>й организации; имя, данные доку</w:t>
      </w:r>
      <w:r w:rsidR="0005606E">
        <w:rPr>
          <w:rFonts w:ascii="Proxima Nova ExCn Rg" w:eastAsia="Proxima Nova ExCn Rg" w:hAnsi="Proxima Nova ExCn Rg" w:cs="Proxima Nova ExCn Rg"/>
          <w:sz w:val="28"/>
          <w:szCs w:val="28"/>
        </w:rPr>
        <w:t>мента, удостоверяющего личность (серия и (или) номер документа, дата и место его выдачи, орган, выдавший документ), - для индивидуального аудитора</w:t>
      </w:r>
      <w:proofErr w:type="gramStart"/>
      <w:r w:rsidR="0005606E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  <w:proofErr w:type="gramEnd"/>
      <w:r w:rsidR="0005606E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proofErr w:type="gramStart"/>
      <w:r w:rsidRPr="00D90E9D">
        <w:rPr>
          <w:rFonts w:ascii="Proxima Nova ExCn Rg" w:eastAsia="Calibri" w:hAnsi="Proxima Nova ExCn Rg" w:cs="Calibri"/>
          <w:sz w:val="28"/>
          <w:szCs w:val="28"/>
        </w:rPr>
        <w:t>м</w:t>
      </w:r>
      <w:proofErr w:type="gramEnd"/>
      <w:r w:rsidRPr="00D90E9D">
        <w:rPr>
          <w:rFonts w:ascii="Proxima Nova ExCn Rg" w:eastAsia="Calibri" w:hAnsi="Proxima Nova ExCn Rg" w:cs="Calibri"/>
          <w:sz w:val="28"/>
          <w:szCs w:val="28"/>
        </w:rPr>
        <w:t>есто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нахождения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контактные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телефоны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1A2860">
        <w:rPr>
          <w:rFonts w:ascii="Proxima Nova ExCn Rg" w:eastAsia="Proxima Nova ExCn Rg" w:hAnsi="Proxima Nova ExCn Rg" w:cs="Proxima Nova ExCn Rg"/>
          <w:sz w:val="28"/>
          <w:szCs w:val="28"/>
        </w:rPr>
        <w:t xml:space="preserve">документы, подтверждающие право осуществлять аудиторскую деятельность. </w:t>
      </w:r>
      <w:r w:rsidR="004C780E" w:rsidRPr="00D90E9D">
        <w:rPr>
          <w:rFonts w:ascii="Proxima Nova ExCn Rg" w:eastAsia="Proxima Nova ExCn Rg" w:hAnsi="Proxima Nova ExCn Rg" w:cs="Proxima Nova ExCn Rg"/>
          <w:sz w:val="28"/>
          <w:szCs w:val="28"/>
        </w:rPr>
        <w:t>4.16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proofErr w:type="gramStart"/>
      <w:r w:rsidRPr="00D90E9D">
        <w:rPr>
          <w:rFonts w:ascii="Proxima Nova ExCn Rg" w:eastAsia="Calibri" w:hAnsi="Proxima Nova ExCn Rg" w:cs="Calibri"/>
          <w:sz w:val="28"/>
          <w:szCs w:val="28"/>
        </w:rPr>
        <w:t>Информация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материалы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),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предусмотренная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статьей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4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течение</w:t>
      </w:r>
      <w:r w:rsidR="00822EF6" w:rsidRPr="00D90E9D">
        <w:rPr>
          <w:rFonts w:ascii="Proxima Nova ExCn Rg" w:eastAsia="Calibri" w:hAnsi="Proxima Nova ExCn Rg" w:cs="Calibri"/>
          <w:sz w:val="28"/>
          <w:szCs w:val="28"/>
        </w:rPr>
        <w:t xml:space="preserve"> 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20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дней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случае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проведения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повестка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дня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которого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содержит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вопрос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реорганизации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течение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30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дней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проведения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должна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быть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доступна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лицам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имеющим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право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участие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ознакомления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помещении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исполнительного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сообщении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информация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материалы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доступна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Плата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взимаемая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превышать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затраты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изготовление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1C505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5.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Способы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доверенных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8F7B62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5.1.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FC1A0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включенные</w:t>
      </w:r>
      <w:r w:rsidR="00FC1A00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8F7B62" w:rsidRPr="008F7B6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лица, к которым права указанных лиц на акции общества перешли в порядке наследования или реорганизации, либо их представители, действующие в соответствии с полномочиями, основанными на указаниях федеральных законов или актов уполномоченных на то государственных </w:t>
      </w:r>
      <w:r w:rsidR="008F7B62" w:rsidRPr="008F7B62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органов или органов местного самоуправления либо доверенности</w:t>
      </w:r>
      <w:proofErr w:type="gramEnd"/>
      <w:r w:rsidR="008F7B62" w:rsidRPr="008F7B62">
        <w:rPr>
          <w:rFonts w:ascii="Proxima Nova ExCn Rg" w:eastAsia="Calibri" w:hAnsi="Proxima Nova ExCn Rg" w:cs="Calibri"/>
          <w:color w:val="000000"/>
          <w:sz w:val="28"/>
          <w:szCs w:val="28"/>
        </w:rPr>
        <w:t>, составленной в письменной форме.</w:t>
      </w:r>
    </w:p>
    <w:p w:rsidR="008F7B62" w:rsidRPr="00034310" w:rsidRDefault="008F7B62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присутствовать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="002B524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уполномоченный представитель аудиторской организации (индивидуальный аудитор)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внесенные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избранию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допущенные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обеспечивает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генерального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квалифицированные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ответы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через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передачи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C1A0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определения (фиксации)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приобретателю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C1A0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голосовать 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C1A0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приобретателя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="00FC1A00">
        <w:rPr>
          <w:rFonts w:ascii="Proxima Nova ExCn Rg" w:eastAsia="Calibri" w:hAnsi="Proxima Nova ExCn Rg" w:cs="Calibri"/>
          <w:color w:val="000000"/>
          <w:sz w:val="28"/>
          <w:szCs w:val="28"/>
        </w:rPr>
        <w:t>, если это предусмотрено договором о передаче 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правило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применяется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последующему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передачи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способами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доверять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FC1A00" w:rsidRPr="00034310" w:rsidRDefault="00FC1A00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иными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способами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, предусмотренными Федеральным законом «Об акционерных обществах» и уставом Общества.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Передача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выдачи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любую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комплекс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предоставляемых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любую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представляемом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жительства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паспортные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="008F7B6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пунктов 3 и 4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F7B62">
        <w:rPr>
          <w:rFonts w:ascii="Proxima Nova ExCn Rg" w:eastAsia="Calibri" w:hAnsi="Proxima Nova ExCn Rg" w:cs="Calibri"/>
          <w:color w:val="000000"/>
          <w:sz w:val="28"/>
          <w:szCs w:val="28"/>
        </w:rPr>
        <w:t>статьи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185.1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Гражданского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кодекса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5.10.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руководителя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учредительными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приложением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печати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5.11.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государственных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самоуправления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797A0C" w:rsidRPr="00797A0C" w:rsidRDefault="00EA6DCE" w:rsidP="00797A0C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5.12. </w:t>
      </w:r>
      <w:r w:rsidR="00797A0C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Г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олоса по полученным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бществом бюллетеням для голосования, подписанным представителем, действующим на основании доверенности на голосование, не учитываются при определении кворума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бщего собрания, а также при подведении итогов голосования на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бщем собрании в случае получения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бществом или регистратором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бщества, выполняющим функции счетной комиссии, извещения о замене (отзыве) этого представителя не </w:t>
      </w:r>
      <w:proofErr w:type="gramStart"/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proofErr w:type="gramEnd"/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чем за два дня до даты проведения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бщего собрания или до даты окончания приема бюллетеней при проведении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>бщего собрания в форме заочного голосования.</w:t>
      </w:r>
    </w:p>
    <w:p w:rsidR="00797A0C" w:rsidRPr="00797A0C" w:rsidRDefault="00797A0C" w:rsidP="00797A0C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proofErr w:type="gramStart"/>
      <w:r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 xml:space="preserve">Лицо, имеющее право на участие в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бщем собрании (в том числе новый представитель, действующий на основании доверенности на голосование), подлежит регистрации для участия в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>бщем собрании и ему должны быть выданы бюллетени для голосования, если извещение о замене (отзыве) представителя получе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но обществом или регистратором О</w:t>
      </w:r>
      <w:r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>бщества, выполняющим функции счетной комиссии, до регистрации представителя, полномочия которого прекращаются.</w:t>
      </w:r>
      <w:proofErr w:type="gramEnd"/>
    </w:p>
    <w:p w:rsidR="001C5055" w:rsidRPr="00034310" w:rsidRDefault="00797A0C" w:rsidP="00797A0C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>Замена (отзыв) представителя, действующего на основании безотзывной доверенности на голосование, допускается в случаях и в порядке, в которых в соответствии с законодательством Российской Федерации безотзывная доверенность может быть отменена.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797A0C" w:rsidRDefault="00797A0C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6.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голосования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6.1.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6.2.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рассматриваться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приниматься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="00B917F7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(если иное не установлено законодательством)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F363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назначение аудиторской организации (индивидуального аудитора) </w:t>
      </w:r>
      <w:r w:rsidR="008F363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утверждение годового отчета, годовой бухгалтерской (финансовой) отчетности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бщества, если уставом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97A0C" w:rsidRPr="00797A0C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бщества решение этих вопросов не отнесено к компетенции </w:t>
      </w:r>
      <w:r w:rsidR="00797A0C">
        <w:rPr>
          <w:rFonts w:ascii="Proxima Nova ExCn Rg" w:eastAsia="Calibri" w:hAnsi="Proxima Nova ExCn Rg" w:cs="Calibri"/>
          <w:color w:val="000000"/>
          <w:sz w:val="28"/>
          <w:szCs w:val="28"/>
        </w:rPr>
        <w:t>Совета 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6.3.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новое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взамен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несостоявшегося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2E42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6.4.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4A00D1" w:rsidRPr="004A00D1" w:rsidRDefault="008F7B62" w:rsidP="004A00D1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6.5.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лиц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имеющих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право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участие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Общем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составляется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данным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реестра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владельцев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именных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ценных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бумаг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состоянию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дату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установленную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Советом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директоров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Общества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соответствии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требованиями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законодательства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Российской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Федерации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Список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лиц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имеющих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право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участие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Общем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собрании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содержит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имя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наименование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каждого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такого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лица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данные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необходимые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идентификации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данные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количестве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категории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типе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акций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правом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голоса</w:t>
      </w:r>
      <w:r w:rsidR="00C26DB0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которым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оно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обладает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почтовый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адрес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Российской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Федерации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4A00D1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Список составляется и содержит информацию в </w:t>
      </w:r>
      <w:proofErr w:type="gramStart"/>
      <w:r w:rsidR="004A00D1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соответствии</w:t>
      </w:r>
      <w:proofErr w:type="gramEnd"/>
      <w:r w:rsidR="004A00D1" w:rsidRP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с Федеральным законом №39-ФЗ 22.04.1996 «О рынке ценных бумаг»</w:t>
      </w:r>
      <w:r w:rsidR="004A00D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7.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Рабочие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органы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Рабочими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left="1429" w:hanging="720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7.2.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председательствует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отсутствует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генеральный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директор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отсутствия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невозможности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председательствовать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иным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причинам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председательствует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присутствующих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официально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завершении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завершении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контролирует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исполнение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регламента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необходимые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поручения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распространении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поддержанию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восстановлению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нарушения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выступающим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лишает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слова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завершении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перерывов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прерывать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комментировать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вызвано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нарушением</w:t>
      </w:r>
      <w:r w:rsidR="004A00D1">
        <w:rPr>
          <w:rFonts w:ascii="Proxima Nova ExCn Rg" w:eastAsia="Calibri" w:hAnsi="Proxima Nova ExCn Rg" w:cs="Calibri"/>
          <w:color w:val="000000"/>
          <w:sz w:val="28"/>
          <w:szCs w:val="28"/>
        </w:rPr>
        <w:t>,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выступающим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процедурными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обстоятельствами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стремиться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ответы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непосредственно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сложность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позволяет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ответить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незамедлительно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кратчайшие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поручить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другому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– 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Корпоративный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назначаемое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обеспечивает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контроль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проектов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рабочих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знакомит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обращения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выполняет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Корпоративный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независимый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ведущий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="00A43E3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владельцев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создается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человек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персональный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независимый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ведущий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A43E39" w:rsidRPr="00034310" w:rsidRDefault="00A43E39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При этом лицами (лицом), уполномоченными (уполномоченным)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бществом, не могут являться члены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овета директоров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бщества, члены ревизионной комиссии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бщества, члены коллегиального исполнительного органа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бщества, единоличный исполнительный орган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бщества, а равно управляющая организация или управляющий, а также лица, выдвинутые кандидатами на эти должности.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proofErr w:type="gramStart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500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– владельцев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независимый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ведущий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63489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для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обработки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результатов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подсчета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конфиденциальными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7.9.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проверяет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регистрирует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разъясняет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возникающие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связи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реализацией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разъясняет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обеспечивает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="003C5087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подсчитывает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подводит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архив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действуют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осуществляет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внутренними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8.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FA4231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Принявшими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предварительным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</w:t>
      </w:r>
    </w:p>
    <w:p w:rsidR="00FA4231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зарегистрировавшиеся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нем</w:t>
      </w:r>
      <w:proofErr w:type="gramEnd"/>
      <w:r w:rsid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непосредственно на Общем собрании в том числе н</w:t>
      </w:r>
      <w:r w:rsidR="00FA4231"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а указанном в сообщении о проведении общего собрания акционеров сайте в информационно-телекоммуникационной сети </w:t>
      </w:r>
      <w:r w:rsid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«</w:t>
      </w:r>
      <w:r w:rsidR="00FA4231"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Интернет</w:t>
      </w:r>
      <w:r w:rsid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»;</w:t>
      </w:r>
    </w:p>
    <w:p w:rsidR="00FA4231" w:rsidRDefault="00FA4231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>
        <w:rPr>
          <w:rFonts w:ascii="Proxima Nova ExCn Rg" w:eastAsia="Calibri" w:hAnsi="Proxima Nova ExCn Rg" w:cs="Calibri"/>
          <w:color w:val="000000"/>
          <w:sz w:val="28"/>
          <w:szCs w:val="28"/>
        </w:rPr>
        <w:t>-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или электронная форма </w:t>
      </w:r>
      <w:proofErr w:type="gramStart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бюллетеней</w:t>
      </w:r>
      <w:proofErr w:type="gramEnd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которых заполнена 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 указанном в таком сообщении сайте в информационно-телекоммуникационной сети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Интернет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;</w:t>
      </w:r>
    </w:p>
    <w:p w:rsidR="001C5055" w:rsidRDefault="00FA4231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- 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бщего собрания акционеров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End"/>
    </w:p>
    <w:p w:rsidR="002433F9" w:rsidRPr="00034310" w:rsidRDefault="002433F9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1156D5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При проведении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 могут использоваться информационные и коммуникационные технологии, позволяющие обеспечить возможность дистанционного участия в общем собрании акционеров, обсуждения вопросов повестки дня и принятия решений по вопросам, поставленным на голосование, без присутствия в месте проведения общего собрания акционеров.</w:t>
      </w:r>
      <w:proofErr w:type="gramEnd"/>
    </w:p>
    <w:p w:rsidR="00FA4231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Принявшими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="00FA4231">
        <w:rPr>
          <w:rFonts w:ascii="Proxima Nova ExCn Rg" w:eastAsia="Calibri" w:hAnsi="Proxima Nova ExCn Rg" w:cs="Calibri"/>
          <w:color w:val="000000"/>
          <w:sz w:val="28"/>
          <w:szCs w:val="28"/>
        </w:rPr>
        <w:t>:</w:t>
      </w:r>
    </w:p>
    <w:p w:rsidR="00170C71" w:rsidRDefault="00FA4231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 xml:space="preserve">-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или электронная форма </w:t>
      </w:r>
      <w:proofErr w:type="gramStart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бюллетеней</w:t>
      </w:r>
      <w:proofErr w:type="gramEnd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которых заполнена 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на указанном в таком сообщении сайте в информационно-телекоммуникационной сети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Интернет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="00634892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A6DCE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170C7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Default="00170C71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- </w:t>
      </w:r>
      <w:r w:rsidRPr="00FA42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201A31" w:rsidRPr="00201A31" w:rsidRDefault="00634892" w:rsidP="00634892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Последним днем приема Обществом заполненных бюллетеней для голосования является день, предшествующий дате окончания приема бюллетеней для голосования. В случае</w:t>
      </w:r>
      <w:proofErr w:type="gramStart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</w:t>
      </w:r>
      <w:proofErr w:type="gramEnd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если день, предшествующий дате окончания приема бюллетеней для голосования, выпадает на нерабочий день - последним днем приема Обществом заполненных бюллетеней для голосования является дата окончания приема бюллетеней для голосования</w:t>
      </w:r>
      <w:r w:rsidR="00201A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 за исключением случая, если дата окончания приема бюллетеней для голосования</w:t>
      </w:r>
      <w:r w:rsidR="00201A31" w:rsidRPr="00201A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201A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выпадает на нерабочий день.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проверяет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полномочия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регистрирует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2747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лиц, участвующих в Общем собрании акционеров, проводимом в форме собрания,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совпадать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предъявляют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физическое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физического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 </w:t>
      </w:r>
      <w:r w:rsidR="0052747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="0052747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2747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="0052747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="0052747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юридического</w:t>
      </w:r>
      <w:r w:rsidR="0052747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2747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="0052747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</w:t>
      </w:r>
      <w:r w:rsidR="0052747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 имеющий право действовать от имени юридического лица без 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подтверждающий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должностное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действующим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5800B1" w:rsidRPr="00034310" w:rsidRDefault="005800B1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Документы, удостоверяющие полномочия </w:t>
      </w:r>
      <w:r w:rsidRPr="005800B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правопреемников и представителей лиц, включенных в список лиц, имеющих право на участие в общем собрании (их копии, засвидетельствованные (удостоверенные) в порядке, предусмотренном законодательством Российской Федерации), передаются счетной комиссии или выполняющему функции счетной комиссии регистратору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5800B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 при регистрации этих лиц для участия в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5800B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бщем собрании.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Счетная комиссия выдает под роспись участнику Общего собрания акционеров бюллетени для голосования или </w:t>
      </w:r>
      <w:r w:rsidR="00527479">
        <w:rPr>
          <w:rFonts w:ascii="Proxima Nova ExCn Rg" w:eastAsia="Calibri" w:hAnsi="Proxima Nova ExCn Rg" w:cs="Calibri"/>
          <w:color w:val="000000"/>
          <w:sz w:val="28"/>
          <w:szCs w:val="28"/>
        </w:rPr>
        <w:t>д</w:t>
      </w:r>
      <w:r w:rsidR="0052747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убликаты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</w:t>
      </w:r>
      <w:r w:rsidR="00C26DB0">
        <w:rPr>
          <w:rFonts w:ascii="Proxima Nova ExCn Rg" w:eastAsia="Calibri" w:hAnsi="Proxima Nova ExCn Rg" w:cs="Calibri"/>
          <w:color w:val="000000"/>
          <w:sz w:val="28"/>
          <w:szCs w:val="28"/>
        </w:rPr>
        <w:t>ей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(с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отметкой</w:t>
      </w:r>
      <w:proofErr w:type="gramEnd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что это Дубликат)</w:t>
      </w:r>
      <w:r w:rsidR="00FD296B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-</w:t>
      </w:r>
      <w:r w:rsidR="00C26DB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 ранее осуще</w:t>
      </w:r>
      <w:r w:rsidR="006551B0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твлялась рассылка бюллетеней. </w:t>
      </w:r>
    </w:p>
    <w:p w:rsidR="00EA6DCE" w:rsidRPr="00034310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8.8.</w:t>
      </w:r>
      <w:r w:rsidR="006551B0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Регистрация лиц, имеющих право на участие в Общем собрании акционеров (очная регистрация), начинается в день проведения Общего собрания, место и время начала регистрации определе</w:t>
      </w:r>
      <w:r w:rsidR="006551B0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нно в сообщение о проведение Общ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его собрания акционеров. Окончание очной регистрации акционеров наступает по завершении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 всех вопросов повестки дня Общего собрания акционеров</w:t>
      </w:r>
      <w:proofErr w:type="gramEnd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Председателем Общего собрания. По ит</w:t>
      </w:r>
      <w:r w:rsidR="006551B0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огам обсуждения Председатель </w:t>
      </w:r>
      <w:r w:rsidR="00C26DB0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объявляет,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что регистрация закрыта.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правомочно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половиной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размещенных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</w:t>
      </w:r>
      <w:r w:rsidR="00201A3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препятствует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другим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течение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состоялся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зарегистрировались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владельцы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необходимого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предоставляющих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докладывает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правомочно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proofErr w:type="gramStart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хотя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="005800B1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перенос открытия Общего собрания 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внутренним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регулирующим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деятельность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внутреннем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регулирующем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деятельность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переноса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переносится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1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Перенос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течение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переноса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переносе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зарегистрировались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обеспечивающие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хотя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состоялось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течение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5800B1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срока, на который перенесено открытие </w:t>
      </w:r>
      <w:r w:rsidR="005800B1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Общего собрания </w:t>
      </w:r>
      <w:proofErr w:type="gramStart"/>
      <w:r w:rsidR="005800B1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зарегистрировались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обеспечивающие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хотя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8.12.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повторное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br/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повторное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8.13.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Повторное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правомочно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имеет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приняли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акционеры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обладающие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совокупности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30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процентами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размещенных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голосующих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Сообщение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повторного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требованиями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Федерального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закона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повторного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повторного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через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40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несостоявшегося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несостоявшемся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создающие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большинства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значительные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препятствия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делающих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невозможным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ночное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8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населенных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помещении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способном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вместить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зарегистрированных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предыдущих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производственных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помещениях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помещениях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где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нормальная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невозможна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применяется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8.17.1.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выступающие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соблюдать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регламент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выступлений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доклад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30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минут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содоклад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20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минут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5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минут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справками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минуты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8.17.2.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желающий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прениях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заявление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Заявление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фамилию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желает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).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письменной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помимо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задаваемого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фамилию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юридического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8.17.3.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Поступившие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заявления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передает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лишь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последнего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осуществляющее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наличии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отсутствии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8.17.4.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завершении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участвующих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принципу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», </w:t>
      </w:r>
      <w:r w:rsidR="003C75F9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за исключением случаев </w:t>
      </w:r>
      <w:r w:rsidR="003C75F9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 выборам членов Совета директоров и наличия дробных 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умножается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образом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полностью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распределить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между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двумя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«против 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оставив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зачеркнутым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выбранный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графе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необходимо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3C75F9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="003C75F9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данных</w:t>
      </w:r>
      <w:r w:rsidR="003C75F9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8.19.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разделения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означает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больше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другой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процедурные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CB2E13" w:rsidRDefault="00CB2E13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FD296B" w:rsidRDefault="00CB2E13" w:rsidP="00FD296B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D90E9D">
        <w:rPr>
          <w:rFonts w:ascii="Proxima Nova ExCn Rg" w:eastAsia="Proxima Nova ExCn Rg" w:hAnsi="Proxima Nova ExCn Rg" w:cs="Proxima Nova ExCn Rg"/>
          <w:i/>
          <w:sz w:val="28"/>
          <w:szCs w:val="28"/>
        </w:rPr>
        <w:t xml:space="preserve">8.21.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Бюллетень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для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должен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быть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направлен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заказным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письмом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каждому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лицу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D90E9D">
        <w:rPr>
          <w:rFonts w:ascii="Proxima Nova ExCn Rg" w:eastAsia="Calibri" w:hAnsi="Proxima Nova ExCn Rg" w:cs="Calibri"/>
          <w:sz w:val="28"/>
          <w:szCs w:val="28"/>
        </w:rPr>
        <w:t>либо</w:t>
      </w:r>
      <w:r w:rsidR="00FD296B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роспись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указанному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списке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proofErr w:type="gramEnd"/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20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FD296B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FD296B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A43E39" w:rsidRDefault="00A43E39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Направление бюллетеней для голосования осуществляется заказным письмом, если иной способ их направления, в том числе в виде электронного сообщения по адресу электронной почты соответствующего лица, указанному в реестре акционеров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бщества, не предусмотрен уставом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A43E3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бщества.</w:t>
      </w:r>
    </w:p>
    <w:p w:rsidR="00CB2E13" w:rsidRDefault="00CB2E13" w:rsidP="00CB2E13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Формулировки решений по вопросам повестки дня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бщего собрания, а также бюллетени (тексты бюллетеней) для голосования в срок не </w:t>
      </w:r>
      <w:proofErr w:type="gramStart"/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позднее</w:t>
      </w:r>
      <w:proofErr w:type="gramEnd"/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чем за двадцать дней до даты проведения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бщего собрания, а если обществом осуществляется направление или вручение бюллетеней до проведения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бщего собрания либо опубликование бланков бюллетеней - не 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позднее направления или вручения бюллетеней лицам, зарегистрированным в реестре акционеров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бщества и имеющим право на </w:t>
      </w:r>
      <w:proofErr w:type="gramStart"/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участие в общем собрании, либо до даты опубликования бланков бюллетеней направляются (предоставляются)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бществом путем их передачи регистратору общества для направления в электронной форме (в форме электронных документов) номинальным держателям, зарегистрированным в реестре акционеров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Pr="00CB2E13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бщества, в соответствии с правилами, установленными статьей 8.9 Федерального закона "О рынке ценных бумаг" для предоставления информации и материалов лицам, осуществляющим права по ценным бумагам.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текст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Возможно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использование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бланков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Бланк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предварительным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E02F44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(собрание)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предварительно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доставляться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курьером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сдаваться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лично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варианты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выраженные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»,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6551B0" w:rsidRPr="00034310" w:rsidRDefault="006551B0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Способ заполнения бюллетеней определяется его формой.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сдаваться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выраженные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»,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бюллетеней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для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3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дополнительные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текста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разъяснение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содержать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»,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»,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кандидатам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распределить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между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двумя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кумулятивном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недействительным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распределил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между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большее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количество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распределяемые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между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кандидатами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выражаться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целыми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дробными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цифрами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При этом </w:t>
      </w:r>
      <w:r w:rsidR="003C75F9" w:rsidRP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дробная часть голоса, полученная в результате умножения числа голосов, принадлежащих акционеру - владельцу дробной акции, на число лиц, которые должны б</w:t>
      </w:r>
      <w:r w:rsid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ыть избраны в Совет директоров</w:t>
      </w:r>
      <w:r w:rsidR="003C75F9" w:rsidRP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или иной орган </w:t>
      </w:r>
      <w:r w:rsid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</w:t>
      </w:r>
      <w:r w:rsidR="003C75F9" w:rsidRPr="003C75F9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бщества, может быть отдана только за одного кандидата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8.27.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действующем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прилагается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удостоверяющий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="00D14CD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без доверенности</w:t>
      </w:r>
      <w:r w:rsidR="003C5087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. К бюллетеню, подписанному правопреемником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включенного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участвовать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3C5087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3C5087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,</w:t>
      </w:r>
      <w:r w:rsidR="00D14CD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="003C5087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прилагаются </w:t>
      </w:r>
      <w:r w:rsidR="00D14CD2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документы, удостоверяющие права правопреемника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оформляется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требованиями</w:t>
      </w:r>
      <w:r w:rsidR="00E02F44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пунктов 3 и 4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02F44">
        <w:rPr>
          <w:rFonts w:ascii="Proxima Nova ExCn Rg" w:eastAsia="Calibri" w:hAnsi="Proxima Nova ExCn Rg" w:cs="Calibri"/>
          <w:color w:val="000000"/>
          <w:sz w:val="28"/>
          <w:szCs w:val="28"/>
        </w:rPr>
        <w:t>статьи</w:t>
      </w:r>
      <w:r w:rsidR="00E02F44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185.1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Гражданского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кодекса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должна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удостоверена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нотариально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несоблюдения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требований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установленных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E02F44"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указанной</w:t>
      </w:r>
      <w:r w:rsidR="00E02F44"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статье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подписанный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представителем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действующим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основании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доверенности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325C8">
        <w:rPr>
          <w:rFonts w:ascii="Proxima Nova ExCn Rg" w:eastAsia="Calibri" w:hAnsi="Proxima Nova ExCn Rg" w:cs="Calibri"/>
          <w:color w:val="000000"/>
          <w:sz w:val="28"/>
          <w:szCs w:val="28"/>
        </w:rPr>
        <w:t>учитывается</w:t>
      </w:r>
      <w:r w:rsidRPr="00D325C8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вправе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проголосовать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любой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сформировать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выразить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мнение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участвуя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обсуждении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–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завершении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объявляет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означает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еще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проголосовали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возможность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сделать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034310" w:rsidRDefault="00EA6DCE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8.29.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производится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участниками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использования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кабин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целях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ускорения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допускается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использование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отдельных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урн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</w:t>
      </w:r>
      <w:r w:rsidR="00034310">
        <w:rPr>
          <w:rFonts w:ascii="Proxima Nova ExCn Rg" w:eastAsia="Calibri" w:hAnsi="Proxima Nova ExCn Rg" w:cs="Calibri"/>
          <w:color w:val="000000"/>
          <w:sz w:val="28"/>
          <w:szCs w:val="28"/>
        </w:rPr>
        <w:t>й.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8.30.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последствия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недействительным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396A44" w:rsidRPr="00034310" w:rsidRDefault="00396A44" w:rsidP="00396A44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В целях максимально полного учета мнений всех акционеров при подведении итогов голосования Счетная комиссия при обработке бюллетеней для голосования должна руководствоваться принципом: не может быть признан недействительным бюллетень, из которого однозначно следует волеизъявление конкретного акционера по конкретному вопросу повестки дня.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8.31.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хранит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предварительным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9.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Документы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подводятся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может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оглашено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одновременно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нескольких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независимо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рассмотрения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подводятся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следующей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очередности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2)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ревизионной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Выборы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состоявшимися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избранных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заседания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органа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реализации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выкупа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="00880DA0">
        <w:rPr>
          <w:rFonts w:ascii="Proxima Nova ExCn Rg" w:eastAsia="Calibri" w:hAnsi="Proxima Nova ExCn Rg" w:cs="Calibri"/>
          <w:color w:val="000000"/>
          <w:sz w:val="28"/>
          <w:szCs w:val="28"/>
        </w:rPr>
        <w:t>,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оставлен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</w:t>
      </w:r>
      <w:r w:rsidR="002433F9">
        <w:rPr>
          <w:rFonts w:ascii="Proxima Nova ExCn Rg" w:eastAsia="Calibri" w:hAnsi="Proxima Nova ExCn Rg" w:cs="Calibri"/>
          <w:color w:val="000000"/>
          <w:sz w:val="28"/>
          <w:szCs w:val="28"/>
        </w:rPr>
        <w:t>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выкупа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принадлежащих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Счетная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отражающий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результаты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вид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="007273C2" w:rsidRPr="007273C2">
        <w:rPr>
          <w:rFonts w:ascii="Proxima Nova ExCn Rg" w:eastAsia="Calibri" w:hAnsi="Proxima Nova ExCn Rg" w:cs="Calibri"/>
          <w:color w:val="000000"/>
          <w:sz w:val="28"/>
          <w:szCs w:val="28"/>
        </w:rPr>
        <w:t>годовое, внеочередное, повторное годовое, повторное внеочередное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7273C2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определения (фиксации)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проводилось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оглашались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подсчета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приходившихся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9.12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("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", "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"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"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")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подсчитывались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связи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признанием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недействительными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основаниям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7273C2" w:rsidRPr="00034310" w:rsidRDefault="007273C2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7273C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формулировки решений, принятых общим собранием по каждому вопросу повестки дня общего собрания;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выполнял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-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осуществлялось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без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использования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прилагаться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7273C2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7273C2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бщем</w:t>
      </w:r>
      <w:r w:rsidR="007273C2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либо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  <w:proofErr w:type="gramEnd"/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двух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экземплярах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экземпляр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9.8.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3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рабочих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="00893D9A">
        <w:rPr>
          <w:rFonts w:ascii="Proxima Nova ExCn Rg" w:eastAsia="Calibri" w:hAnsi="Proxima Nova ExCn Rg" w:cs="Calibri"/>
          <w:color w:val="000000"/>
          <w:sz w:val="28"/>
          <w:szCs w:val="28"/>
        </w:rPr>
        <w:t>,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="007273C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вместе с документами, удостоверяющими полномочия правопреемников представителей лиц, включенных в список лиц, имеющих право на участие в О</w:t>
      </w:r>
      <w:r w:rsidR="007273C2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бщем</w:t>
      </w:r>
      <w:r w:rsidR="007273C2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7273C2"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="007273C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акционеров,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опечатываются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сдаются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архив</w:t>
      </w:r>
      <w:r w:rsidR="007273C2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хранение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подлежит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приобщению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протокола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итогах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6</w:t>
      </w:r>
      <w:r w:rsidR="003C5087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9.10.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особым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считается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непринятым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непосредственно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9.11. При отсутствии кворума Счетной комиссией составляется протокол о кворуме, в котором</w:t>
      </w:r>
      <w:r w:rsidRPr="00893D9A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: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вид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7273C2">
        <w:rPr>
          <w:rFonts w:ascii="Proxima Nova ExCn Rg" w:eastAsia="Calibri" w:hAnsi="Proxima Nova ExCn Rg" w:cs="Calibri"/>
          <w:color w:val="000000"/>
          <w:sz w:val="28"/>
          <w:szCs w:val="28"/>
        </w:rPr>
        <w:t>годовое, внеочередное, повторное годовое, повторное внеочередное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определения (фиксации)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проводилось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);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время, на которое переносилось открытие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я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);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т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приходившихся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9.12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зарегистрировавшиеся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выполнял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-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регистратора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уполномоченных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893D9A" w:rsidRPr="00034310" w:rsidRDefault="00893D9A" w:rsidP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 кворуме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893D9A" w:rsidRPr="00034310" w:rsidRDefault="00893D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Указанный протокол и полученные </w:t>
      </w:r>
      <w:r w:rsidRPr="00893D9A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бюллетени для голосования вместе с документами, удостоверяющими полномочия правопреемников представителей лиц, включенных в список лиц, имеющих право на участие в </w:t>
      </w:r>
      <w:proofErr w:type="gramStart"/>
      <w:r w:rsidRPr="00893D9A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Общем</w:t>
      </w:r>
      <w:proofErr w:type="gramEnd"/>
      <w:r w:rsidRPr="00893D9A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собрании акционеров, опечатываются Счетной комиссией и сдаются в архив Общества на хранение</w:t>
      </w:r>
    </w:p>
    <w:p w:rsidR="00C71275" w:rsidRPr="00C71275" w:rsidRDefault="00EA6DCE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9.12. </w:t>
      </w:r>
      <w:r w:rsidR="00C71275"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Кворум </w:t>
      </w:r>
      <w:r w:rsidR="00C71275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C71275"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бщего собрания (кворум по вопросам, включенным в повестку дня общего собрания) определяется исходя из количества размещенных голосующих акций </w:t>
      </w:r>
      <w:r w:rsidR="00C71275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="00C71275"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бщества на дату определения (фиксации) лиц, имеющих право на участие в общем собрании, за вычетом: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акций, не оплаченных при учреждении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бщества в полном объеме, если иное не предусмотрено уставом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бщества;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акций, право </w:t>
      </w:r>
      <w:proofErr w:type="gramStart"/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собс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твенности</w:t>
      </w:r>
      <w:proofErr w:type="gramEnd"/>
      <w:r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на которые перешло к 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бществу;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proofErr w:type="gramStart"/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акций, которые составляют более 30, 50 или 75 процентов общего количества размещенных обыкновенных акций публичного общества, а также привилегированных акций публичного общества, предоставляющих право голоса в соответствии с пунктом 5 статьи 32 Федерального закона "Об акционерных обществах", если такие акции принадлежат лицу, которое в 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соответствии со статьей 84.2 Федерального закона "Об акционерных обществах" обязано сделать обязательное предложение и которое не</w:t>
      </w:r>
      <w:proofErr w:type="gramEnd"/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направило обязательное предложение в публичное общество, а также его аффилированным лицам. Данное правило распространяется также на акции непубличного общества, если оно на 1 сентября 2014 года </w:t>
      </w:r>
      <w:proofErr w:type="gramStart"/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являлось открытым обществом и его устав не содержит</w:t>
      </w:r>
      <w:proofErr w:type="gramEnd"/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указания на то, что приобретение акций и ценных бумаг, конвертируемых в акции, осуществляется без соблюдения положений главы XI.1 Федерального закона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«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Об акционерных обществах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»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;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акций, погашенных после даты, на которую определяются (фиксируются) лица, имеющие право на участие в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бщем собрании, и до даты проведения общего собрания;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proofErr w:type="gramStart"/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акций, принадлежащих одному лицу, которые превышают ограничения, установленные уставом непубличного общества в соответствии с пунктом 3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 статьи 11 Федерального закона «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Об акционерных обществах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»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, в части количества акций, принадлежащих одному акционеру, и их суммарной номинальной стоимости, а также максимального числа голосов, предоставляемых одному акционеру;</w:t>
      </w:r>
      <w:proofErr w:type="gramEnd"/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акций, принадлежащих членам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овета директоров (наблюдательного совета) общества или лицам, занимающим должности в органах управления общества, в случае определения кворума по вопросу об избрании членов ревизионной комиссии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бщества, если наличие ревизионной комиссии является для общества обязательным;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акций, которые не учитываются при определении кворума в иных случаях, установленных федеральными законами и настоящим Положением.</w:t>
      </w:r>
    </w:p>
    <w:p w:rsidR="00C71275" w:rsidRPr="00C71275" w:rsidRDefault="00C71275" w:rsidP="00C71275">
      <w:pPr>
        <w:spacing w:after="0" w:line="312" w:lineRule="auto"/>
        <w:ind w:firstLine="709"/>
        <w:jc w:val="both"/>
        <w:rPr>
          <w:rFonts w:ascii="Proxima Nova ExCn Rg" w:eastAsia="Calibri" w:hAnsi="Proxima Nova ExCn Rg" w:cs="Calibri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При определении наличия кворума и подсчете голосов предоставляемые дробными акциями части голосов суммируются без округления.</w:t>
      </w:r>
    </w:p>
    <w:p w:rsidR="00034310" w:rsidRDefault="00C71275" w:rsidP="00C7127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Кворум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 xml:space="preserve">бщего собрания (кворум по вопросам, включенным в повестку дня общего собрания) определяется с учетом событий (действий), наступивших (совершенных) после даты, на которую определяются (фиксируются) лица, имеющие право на участие в общем собрании, и до даты проведения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C71275">
        <w:rPr>
          <w:rFonts w:ascii="Proxima Nova ExCn Rg" w:eastAsia="Calibri" w:hAnsi="Proxima Nova ExCn Rg" w:cs="Calibri"/>
          <w:color w:val="000000"/>
          <w:sz w:val="28"/>
          <w:szCs w:val="28"/>
        </w:rPr>
        <w:t>бщего собрания.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 xml:space="preserve">9.13.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совместного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присутствия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обсуждения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поставленным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предварительным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вручением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наряду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9.14.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оглашаться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ходе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проводилось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доводиться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4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рабочих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сообщения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отчета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об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итогах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4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="007273C2"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="007273C2"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зарегистрированным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реестре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являлся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номинальный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держатель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электронной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электронного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документа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подписанного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электронной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подписью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номинальному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держателю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Номинальный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держатель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обязан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довести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своих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депонентов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полученный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установлены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нормативными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правовыми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актами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договором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депонентом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9.15.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отчете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вид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годовое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внеочередное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); </w:t>
      </w:r>
    </w:p>
    <w:p w:rsidR="001C5055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заочное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); </w:t>
      </w:r>
    </w:p>
    <w:p w:rsidR="007273C2" w:rsidRPr="00034310" w:rsidRDefault="007273C2" w:rsidP="007273C2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определения (фиксации)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8E0B9A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проводилось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);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включенные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8E0B9A" w:rsidRPr="00034310" w:rsidRDefault="008E0B9A" w:rsidP="008E0B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приходившихся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C82C26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9.12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принявшие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указанием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отданных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каждый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вариантов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(«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>», «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»)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принятых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членов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функции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Счетной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комиссии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выполнял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регистратор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–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регистратора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уполномоченных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Calibri" w:hAnsi="Proxima Nova ExCn Rg" w:cs="Calibri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Председателя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секретаря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9.16.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3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рабочих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после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позднее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3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рабочих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9.17.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: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фирменное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наименование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нахождения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вид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годовое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внеочередное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); </w:t>
      </w:r>
    </w:p>
    <w:p w:rsidR="001C5055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форма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); </w:t>
      </w:r>
    </w:p>
    <w:p w:rsidR="008E0B9A" w:rsidRPr="00034310" w:rsidRDefault="008E0B9A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определения (фиксации)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место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проводилось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регистрации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закрытия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случае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оглашались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время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начала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подсчета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почтовый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адреса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направлялись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также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могло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путем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направления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заполненных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включенные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список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имеющих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право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8E0B9A" w:rsidRPr="00034310" w:rsidRDefault="008E0B9A" w:rsidP="008E0B9A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приходившихся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голосующие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определенное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9.12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настоящего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которыми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обладали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принявшие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участие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число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каждый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вариантов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»,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воздержался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которому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имелся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кворум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формулировки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принятых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lastRenderedPageBreak/>
        <w:t>основные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выступлений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имена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выступавших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лиц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каждому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вопросу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повестки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дня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; </w:t>
      </w:r>
    </w:p>
    <w:p w:rsidR="008E0B9A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(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президиум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)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;</w:t>
      </w:r>
    </w:p>
    <w:p w:rsidR="001C5055" w:rsidRPr="00034310" w:rsidRDefault="008E0B9A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8E0B9A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лицо, подтвердившее принятие решений общим собранием и состав лиц, присутствовавших при их принятии;</w:t>
      </w:r>
      <w:r w:rsidR="00EA6DCE"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</w:p>
    <w:p w:rsidR="001C5055" w:rsidRPr="00034310" w:rsidRDefault="00EA6DCE">
      <w:pPr>
        <w:spacing w:after="0" w:line="312" w:lineRule="auto"/>
        <w:ind w:firstLine="708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проводимом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форме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дополнительно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указывается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дата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окончания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приема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бюллетеней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заочного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D90E9D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D90E9D">
        <w:rPr>
          <w:rFonts w:ascii="Proxima Nova ExCn Rg" w:eastAsia="Calibri" w:hAnsi="Proxima Nova ExCn Rg" w:cs="Calibri"/>
          <w:sz w:val="28"/>
          <w:szCs w:val="28"/>
        </w:rPr>
        <w:t>Форма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протокола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приведена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в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приложении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Segoe UI Symbol" w:hAnsi="Proxima Nova ExCn Rg" w:cs="Segoe UI Symbol"/>
          <w:sz w:val="28"/>
          <w:szCs w:val="28"/>
        </w:rPr>
        <w:t>№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5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к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D90E9D">
        <w:rPr>
          <w:rFonts w:ascii="Proxima Nova ExCn Rg" w:eastAsia="Calibri" w:hAnsi="Proxima Nova ExCn Rg" w:cs="Calibri"/>
          <w:sz w:val="28"/>
          <w:szCs w:val="28"/>
        </w:rPr>
        <w:t>Положению</w:t>
      </w:r>
      <w:r w:rsidRPr="00D90E9D">
        <w:rPr>
          <w:rFonts w:ascii="Proxima Nova ExCn Rg" w:eastAsia="Proxima Nova ExCn Rg" w:hAnsi="Proxima Nova ExCn Rg" w:cs="Proxima Nova ExCn Rg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9.18.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протоколу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приобщается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9.19.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составляется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двух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экземплярах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экземпляра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подписываются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председательствующим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секретарем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9.21.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протокол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являются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документами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постоянного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хранения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которым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должен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обеспечен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свободный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доступ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sz w:val="28"/>
          <w:szCs w:val="28"/>
        </w:rPr>
        <w:t xml:space="preserve">. </w:t>
      </w:r>
    </w:p>
    <w:p w:rsidR="001C5055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9.22.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протоколов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итогах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голосования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должны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быть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выданы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получении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соответствующего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требования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Предоставление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указанных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копий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плату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для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возмещения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расходов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связанных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изготовлением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CB77D2" w:rsidRPr="00034310" w:rsidRDefault="00006A64" w:rsidP="006F292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9.23.  </w:t>
      </w:r>
      <w:proofErr w:type="gramStart"/>
      <w:r w:rsid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Общество</w:t>
      </w:r>
      <w:r w:rsidR="00CB77D2" w:rsidRPr="00CB77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в реестре владельцев ценных бумаг которого центральному депозитарию открыт лицевой счет номинального держателя центрального депозитария, обязан </w:t>
      </w:r>
      <w:r w:rsidR="006F292E" w:rsidRPr="00CB77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предоставлять центральному депозитарию информацию, связанную с осуществлением </w:t>
      </w:r>
      <w:r w:rsid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прав н</w:t>
      </w:r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а участие в общем собрании акционеров</w:t>
      </w:r>
      <w:r w:rsid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Общества,</w:t>
      </w:r>
      <w:r w:rsidR="006F292E" w:rsidRPr="00CB77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CB77D2" w:rsidRPr="00CB77D2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в соответствии с </w:t>
      </w:r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Положение</w:t>
      </w:r>
      <w:r w:rsid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м</w:t>
      </w:r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</w:t>
      </w:r>
      <w:proofErr w:type="gramEnd"/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порядку предоставления </w:t>
      </w:r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lastRenderedPageBreak/>
        <w:t>центральным депозитарием дост</w:t>
      </w:r>
      <w:bookmarkStart w:id="0" w:name="_GoBack"/>
      <w:bookmarkEnd w:id="0"/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упа к такой информации</w:t>
      </w:r>
      <w:r w:rsid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="006F292E" w:rsidRP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(утв. Банком России 01.06.2016 N 546-П)</w:t>
      </w:r>
      <w:r w:rsidR="006F292E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1C505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10.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Финансовое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обеспечение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созыва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проведения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акционеров</w:t>
      </w:r>
    </w:p>
    <w:p w:rsidR="001C5055" w:rsidRPr="00034310" w:rsidRDefault="001C5055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10.1.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Смета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расходов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предложению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генерального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10.2.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Расходы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связанные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подготовкой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проведением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осуществляются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счет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средств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соответствии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утвержденной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Советом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директоров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сметой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затрат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предусматриваются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бюджете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1C5055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</w:p>
    <w:p w:rsidR="001C5055" w:rsidRPr="00034310" w:rsidRDefault="00EA6DCE">
      <w:pPr>
        <w:spacing w:after="0" w:line="312" w:lineRule="auto"/>
        <w:ind w:firstLine="709"/>
        <w:jc w:val="center"/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11.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Порядок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утверждения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изменений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b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b/>
          <w:color w:val="000000"/>
          <w:sz w:val="28"/>
          <w:szCs w:val="28"/>
        </w:rPr>
        <w:t>Положение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11.1.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утверждает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11.2.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Решение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изменений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дополнений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утверждение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его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новой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редакции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принимается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Общим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собранием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акционеров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порядке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предусмотренном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Федеральным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«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акционерных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обществах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»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>.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11.3.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результате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изменения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отдельные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будут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противоречить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нормам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утрачивают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силу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действует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части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не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противоречащей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законодательству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Российской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Федерации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. </w:t>
      </w:r>
    </w:p>
    <w:p w:rsidR="001C5055" w:rsidRPr="00034310" w:rsidRDefault="00EA6DCE">
      <w:pPr>
        <w:spacing w:after="0" w:line="312" w:lineRule="auto"/>
        <w:ind w:firstLine="709"/>
        <w:jc w:val="both"/>
        <w:rPr>
          <w:rFonts w:ascii="Proxima Nova ExCn Rg" w:eastAsia="Times New Roman" w:hAnsi="Proxima Nova ExCn Rg" w:cs="Times New Roman"/>
          <w:color w:val="000000"/>
          <w:sz w:val="28"/>
          <w:szCs w:val="28"/>
        </w:rPr>
      </w:pP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11.4.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Если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proofErr w:type="gramStart"/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результате</w:t>
      </w:r>
      <w:proofErr w:type="gramEnd"/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изменений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отдельные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вступят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противоречие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,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эти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пункты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утрачивают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силу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до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момента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внесения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изменений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в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Положение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следует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руководствоваться</w:t>
      </w:r>
      <w:r w:rsidRPr="00034310">
        <w:rPr>
          <w:rFonts w:ascii="Proxima Nova ExCn Rg" w:eastAsia="Proxima Nova ExCn Rg" w:hAnsi="Proxima Nova ExCn Rg" w:cs="Proxima Nova ExCn Rg"/>
          <w:color w:val="000000"/>
          <w:sz w:val="28"/>
          <w:szCs w:val="28"/>
        </w:rPr>
        <w:t xml:space="preserve"> </w:t>
      </w:r>
      <w:r w:rsidRPr="00034310">
        <w:rPr>
          <w:rFonts w:ascii="Proxima Nova ExCn Rg" w:eastAsia="Calibri" w:hAnsi="Proxima Nova ExCn Rg" w:cs="Calibri"/>
          <w:color w:val="000000"/>
          <w:sz w:val="28"/>
          <w:szCs w:val="28"/>
        </w:rPr>
        <w:t>Уставом</w:t>
      </w:r>
      <w:r w:rsidRPr="00034310">
        <w:rPr>
          <w:rFonts w:ascii="Proxima Nova ExCn Rg" w:eastAsia="Times New Roman" w:hAnsi="Proxima Nova ExCn Rg" w:cs="Times New Roman"/>
          <w:color w:val="000000"/>
          <w:sz w:val="28"/>
          <w:szCs w:val="28"/>
        </w:rPr>
        <w:t>.</w:t>
      </w:r>
    </w:p>
    <w:sectPr w:rsidR="001C5055" w:rsidRPr="000343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62" w:rsidRDefault="00B80762" w:rsidP="00494E01">
      <w:pPr>
        <w:spacing w:after="0" w:line="240" w:lineRule="auto"/>
      </w:pPr>
      <w:r>
        <w:separator/>
      </w:r>
    </w:p>
  </w:endnote>
  <w:endnote w:type="continuationSeparator" w:id="0">
    <w:p w:rsidR="00B80762" w:rsidRDefault="00B80762" w:rsidP="0049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xima Nova ExCn Rg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960949"/>
      <w:docPartObj>
        <w:docPartGallery w:val="Page Numbers (Bottom of Page)"/>
        <w:docPartUnique/>
      </w:docPartObj>
    </w:sdtPr>
    <w:sdtEndPr/>
    <w:sdtContent>
      <w:p w:rsidR="004D3ED2" w:rsidRDefault="004D3E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2A5">
          <w:rPr>
            <w:noProof/>
          </w:rPr>
          <w:t>3</w:t>
        </w:r>
        <w:r>
          <w:fldChar w:fldCharType="end"/>
        </w:r>
      </w:p>
    </w:sdtContent>
  </w:sdt>
  <w:p w:rsidR="004D3ED2" w:rsidRDefault="004D3E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62" w:rsidRDefault="00B80762" w:rsidP="00494E01">
      <w:pPr>
        <w:spacing w:after="0" w:line="240" w:lineRule="auto"/>
      </w:pPr>
      <w:r>
        <w:separator/>
      </w:r>
    </w:p>
  </w:footnote>
  <w:footnote w:type="continuationSeparator" w:id="0">
    <w:p w:rsidR="00B80762" w:rsidRDefault="00B80762" w:rsidP="00494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D6E"/>
    <w:multiLevelType w:val="multilevel"/>
    <w:tmpl w:val="76727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55"/>
    <w:rsid w:val="00006A64"/>
    <w:rsid w:val="00026BEF"/>
    <w:rsid w:val="00034310"/>
    <w:rsid w:val="00035BB0"/>
    <w:rsid w:val="00036763"/>
    <w:rsid w:val="0005479A"/>
    <w:rsid w:val="0005606E"/>
    <w:rsid w:val="00082636"/>
    <w:rsid w:val="000C3FE5"/>
    <w:rsid w:val="000D1322"/>
    <w:rsid w:val="000E7488"/>
    <w:rsid w:val="000F3FFF"/>
    <w:rsid w:val="001129C8"/>
    <w:rsid w:val="001140F5"/>
    <w:rsid w:val="001156D5"/>
    <w:rsid w:val="00116955"/>
    <w:rsid w:val="00126885"/>
    <w:rsid w:val="00144BA9"/>
    <w:rsid w:val="00165288"/>
    <w:rsid w:val="001674E7"/>
    <w:rsid w:val="00170C71"/>
    <w:rsid w:val="001A2860"/>
    <w:rsid w:val="001C342A"/>
    <w:rsid w:val="001C5055"/>
    <w:rsid w:val="001E42F4"/>
    <w:rsid w:val="00201A31"/>
    <w:rsid w:val="00222768"/>
    <w:rsid w:val="00222872"/>
    <w:rsid w:val="002433F9"/>
    <w:rsid w:val="002577C2"/>
    <w:rsid w:val="00261939"/>
    <w:rsid w:val="00296F30"/>
    <w:rsid w:val="002A69A9"/>
    <w:rsid w:val="002B5248"/>
    <w:rsid w:val="002B5807"/>
    <w:rsid w:val="002E4210"/>
    <w:rsid w:val="002F237D"/>
    <w:rsid w:val="002F5D0A"/>
    <w:rsid w:val="00346D09"/>
    <w:rsid w:val="00355E7D"/>
    <w:rsid w:val="0037174F"/>
    <w:rsid w:val="00380181"/>
    <w:rsid w:val="00396A44"/>
    <w:rsid w:val="003B58B1"/>
    <w:rsid w:val="003B76C9"/>
    <w:rsid w:val="003C5087"/>
    <w:rsid w:val="003C75F9"/>
    <w:rsid w:val="003F660E"/>
    <w:rsid w:val="004554D4"/>
    <w:rsid w:val="00460C28"/>
    <w:rsid w:val="004710E3"/>
    <w:rsid w:val="00484F30"/>
    <w:rsid w:val="00494E01"/>
    <w:rsid w:val="00496D17"/>
    <w:rsid w:val="004A00D1"/>
    <w:rsid w:val="004B0034"/>
    <w:rsid w:val="004C780E"/>
    <w:rsid w:val="004D3ED2"/>
    <w:rsid w:val="004D465D"/>
    <w:rsid w:val="004F2C2F"/>
    <w:rsid w:val="00527479"/>
    <w:rsid w:val="00561C5E"/>
    <w:rsid w:val="00576928"/>
    <w:rsid w:val="005800B1"/>
    <w:rsid w:val="005C020E"/>
    <w:rsid w:val="005C1B5F"/>
    <w:rsid w:val="005E6BD3"/>
    <w:rsid w:val="00606F74"/>
    <w:rsid w:val="00634892"/>
    <w:rsid w:val="0064554D"/>
    <w:rsid w:val="006551B0"/>
    <w:rsid w:val="006737E5"/>
    <w:rsid w:val="00680ECC"/>
    <w:rsid w:val="0068412A"/>
    <w:rsid w:val="006A5263"/>
    <w:rsid w:val="006F292E"/>
    <w:rsid w:val="0072155D"/>
    <w:rsid w:val="007273C2"/>
    <w:rsid w:val="00740087"/>
    <w:rsid w:val="00762FBA"/>
    <w:rsid w:val="00797792"/>
    <w:rsid w:val="00797A0C"/>
    <w:rsid w:val="007A6900"/>
    <w:rsid w:val="007E61BE"/>
    <w:rsid w:val="00814DB4"/>
    <w:rsid w:val="00822EF6"/>
    <w:rsid w:val="00832029"/>
    <w:rsid w:val="00844D49"/>
    <w:rsid w:val="00850199"/>
    <w:rsid w:val="00854D98"/>
    <w:rsid w:val="0085694F"/>
    <w:rsid w:val="00857D60"/>
    <w:rsid w:val="00863CD7"/>
    <w:rsid w:val="00874DD4"/>
    <w:rsid w:val="00880DA0"/>
    <w:rsid w:val="00883C94"/>
    <w:rsid w:val="0088495B"/>
    <w:rsid w:val="00893D9A"/>
    <w:rsid w:val="008A3EE0"/>
    <w:rsid w:val="008B2D74"/>
    <w:rsid w:val="008C1C82"/>
    <w:rsid w:val="008E0B9A"/>
    <w:rsid w:val="008F08E2"/>
    <w:rsid w:val="008F3630"/>
    <w:rsid w:val="008F7B62"/>
    <w:rsid w:val="009A1A64"/>
    <w:rsid w:val="009E1E85"/>
    <w:rsid w:val="00A43E39"/>
    <w:rsid w:val="00A6683C"/>
    <w:rsid w:val="00A700E6"/>
    <w:rsid w:val="00AB0152"/>
    <w:rsid w:val="00AC08D4"/>
    <w:rsid w:val="00AC3EB5"/>
    <w:rsid w:val="00B80762"/>
    <w:rsid w:val="00B917F7"/>
    <w:rsid w:val="00BA011C"/>
    <w:rsid w:val="00BA4734"/>
    <w:rsid w:val="00BD236C"/>
    <w:rsid w:val="00BD6D85"/>
    <w:rsid w:val="00BF52CF"/>
    <w:rsid w:val="00C26DB0"/>
    <w:rsid w:val="00C51CE6"/>
    <w:rsid w:val="00C60394"/>
    <w:rsid w:val="00C71275"/>
    <w:rsid w:val="00C82C26"/>
    <w:rsid w:val="00CA33C8"/>
    <w:rsid w:val="00CB2E13"/>
    <w:rsid w:val="00CB77D2"/>
    <w:rsid w:val="00CC43BF"/>
    <w:rsid w:val="00CD129D"/>
    <w:rsid w:val="00CF22D8"/>
    <w:rsid w:val="00CF68CF"/>
    <w:rsid w:val="00D125CC"/>
    <w:rsid w:val="00D14CD2"/>
    <w:rsid w:val="00D325C8"/>
    <w:rsid w:val="00D8227A"/>
    <w:rsid w:val="00D90E9D"/>
    <w:rsid w:val="00D93147"/>
    <w:rsid w:val="00DF3107"/>
    <w:rsid w:val="00DF69B1"/>
    <w:rsid w:val="00E02F44"/>
    <w:rsid w:val="00EA6DCE"/>
    <w:rsid w:val="00F34DF6"/>
    <w:rsid w:val="00F4117F"/>
    <w:rsid w:val="00F746E4"/>
    <w:rsid w:val="00F90EFF"/>
    <w:rsid w:val="00FA22A5"/>
    <w:rsid w:val="00FA4231"/>
    <w:rsid w:val="00FC1A00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E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E0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4E0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CD7"/>
  </w:style>
  <w:style w:type="paragraph" w:styleId="a8">
    <w:name w:val="footer"/>
    <w:basedOn w:val="a"/>
    <w:link w:val="a9"/>
    <w:uiPriority w:val="99"/>
    <w:unhideWhenUsed/>
    <w:rsid w:val="0086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CD7"/>
  </w:style>
  <w:style w:type="paragraph" w:customStyle="1" w:styleId="ConsPlusNormal">
    <w:name w:val="ConsPlusNormal"/>
    <w:rsid w:val="0016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a">
    <w:name w:val="annotation reference"/>
    <w:basedOn w:val="a0"/>
    <w:uiPriority w:val="99"/>
    <w:semiHidden/>
    <w:unhideWhenUsed/>
    <w:rsid w:val="001129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29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29C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9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9C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29C8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2433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E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E0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4E0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CD7"/>
  </w:style>
  <w:style w:type="paragraph" w:styleId="a8">
    <w:name w:val="footer"/>
    <w:basedOn w:val="a"/>
    <w:link w:val="a9"/>
    <w:uiPriority w:val="99"/>
    <w:unhideWhenUsed/>
    <w:rsid w:val="0086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CD7"/>
  </w:style>
  <w:style w:type="paragraph" w:customStyle="1" w:styleId="ConsPlusNormal">
    <w:name w:val="ConsPlusNormal"/>
    <w:rsid w:val="0016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a">
    <w:name w:val="annotation reference"/>
    <w:basedOn w:val="a0"/>
    <w:uiPriority w:val="99"/>
    <w:semiHidden/>
    <w:unhideWhenUsed/>
    <w:rsid w:val="001129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29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29C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9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9C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29C8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243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70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6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24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8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4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4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2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2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2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3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4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94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63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6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1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5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0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DEB3-E961-49A8-B119-B4544280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13970</Words>
  <Characters>79630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Лакина Светлана Васильевна</dc:creator>
  <cp:lastModifiedBy>Anna Lisitsyna</cp:lastModifiedBy>
  <cp:revision>20</cp:revision>
  <cp:lastPrinted>2022-12-20T14:52:00Z</cp:lastPrinted>
  <dcterms:created xsi:type="dcterms:W3CDTF">2019-05-24T16:52:00Z</dcterms:created>
  <dcterms:modified xsi:type="dcterms:W3CDTF">2023-06-01T15:08:00Z</dcterms:modified>
</cp:coreProperties>
</file>